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6E68" w14:textId="77777777" w:rsidR="002C08F4" w:rsidRPr="0052061D" w:rsidRDefault="002C08F4" w:rsidP="0052061D">
      <w:pPr>
        <w:pStyle w:val="Title"/>
      </w:pPr>
      <w:r w:rsidRPr="0052061D">
        <w:t>STAFF USE ONLY</w:t>
      </w:r>
    </w:p>
    <w:p w14:paraId="0C5D59DC" w14:textId="77777777" w:rsidR="002C08F4" w:rsidRPr="00390204" w:rsidRDefault="002C08F4" w:rsidP="0052061D">
      <w:pPr>
        <w:pStyle w:val="Subtitle"/>
      </w:pPr>
      <w:r w:rsidRPr="00390204">
        <w:t>Instructions</w:t>
      </w:r>
    </w:p>
    <w:p w14:paraId="744D0ABC" w14:textId="77777777" w:rsidR="002C08F4" w:rsidRPr="005C67AA" w:rsidRDefault="002C08F4" w:rsidP="0052061D">
      <w:pPr>
        <w:pStyle w:val="Heading1"/>
      </w:pPr>
      <w:r w:rsidRPr="005C67AA">
        <w:t>Document Components</w:t>
      </w:r>
    </w:p>
    <w:p w14:paraId="4AA1C8E1" w14:textId="77777777" w:rsidR="002C08F4" w:rsidRPr="00FE555C" w:rsidRDefault="002C08F4" w:rsidP="002C08F4">
      <w:pPr>
        <w:pStyle w:val="OhioBoSCoCBoldBulletList"/>
      </w:pPr>
      <w:r w:rsidRPr="00FE555C">
        <w:t>Staff Instructions</w:t>
      </w:r>
    </w:p>
    <w:p w14:paraId="3BA43FDF" w14:textId="77777777" w:rsidR="002C08F4" w:rsidRPr="00FE555C" w:rsidRDefault="002C08F4" w:rsidP="002C08F4">
      <w:pPr>
        <w:pStyle w:val="OhioBoSCoCBoldBulletList"/>
      </w:pPr>
      <w:r w:rsidRPr="00FE555C">
        <w:t>Client Rights Information</w:t>
      </w:r>
    </w:p>
    <w:p w14:paraId="27332993" w14:textId="6A9EE841" w:rsidR="002C08F4" w:rsidRPr="00FE555C" w:rsidRDefault="002C08F4" w:rsidP="002C08F4">
      <w:pPr>
        <w:pStyle w:val="OhioBoSCoCBoldBulletList"/>
      </w:pPr>
      <w:r w:rsidRPr="00FE555C">
        <w:t>In-Person Acknowledgment of Data Collection and Consent to Share</w:t>
      </w:r>
    </w:p>
    <w:p w14:paraId="70CEC4E4" w14:textId="6D40F63B" w:rsidR="002C08F4" w:rsidRPr="00FE555C" w:rsidRDefault="002C08F4" w:rsidP="002C08F4">
      <w:pPr>
        <w:pStyle w:val="OhioBoSCoCBoldBulletList"/>
      </w:pPr>
      <w:r w:rsidRPr="00FE555C">
        <w:t>Verbal Acknowledgment of Data Collection and Consent to Share</w:t>
      </w:r>
    </w:p>
    <w:p w14:paraId="47644C86" w14:textId="77777777" w:rsidR="002C08F4" w:rsidRPr="00FE555C" w:rsidRDefault="002C08F4" w:rsidP="002C08F4">
      <w:pPr>
        <w:pStyle w:val="OhioBoSCoCBoldBulletList"/>
      </w:pPr>
      <w:r w:rsidRPr="00FE555C">
        <w:t>Posted Data Privacy Notice</w:t>
      </w:r>
    </w:p>
    <w:p w14:paraId="6DD88785" w14:textId="77777777" w:rsidR="002C08F4" w:rsidRPr="005C67AA" w:rsidRDefault="002C08F4" w:rsidP="0052061D">
      <w:pPr>
        <w:pStyle w:val="Heading1"/>
      </w:pPr>
      <w:r w:rsidRPr="005C67AA">
        <w:t>How to Use the HMIS Consent Forms and Notices</w:t>
      </w:r>
    </w:p>
    <w:p w14:paraId="26D3E72A" w14:textId="70331AF5" w:rsidR="002C08F4" w:rsidRPr="005C67AA" w:rsidRDefault="002C08F4" w:rsidP="0052061D">
      <w:pPr>
        <w:pStyle w:val="ListParagraph"/>
      </w:pPr>
      <w:r>
        <w:t xml:space="preserve">Each adult client should complete the acknowledgment and consent portions before their information is entered into HMIS. Clients should be asked to sign an </w:t>
      </w:r>
      <w:r w:rsidRPr="301309A9">
        <w:rPr>
          <w:i/>
          <w:iCs/>
        </w:rPr>
        <w:t>Acknowledgment of Data Collection and Consent to Share</w:t>
      </w:r>
      <w:r w:rsidRPr="301309A9">
        <w:t xml:space="preserve"> yearly</w:t>
      </w:r>
      <w:r w:rsidRPr="301309A9">
        <w:rPr>
          <w:i/>
          <w:iCs/>
        </w:rPr>
        <w:t>.</w:t>
      </w:r>
      <w:r>
        <w:t xml:space="preserve"> Minors</w:t>
      </w:r>
      <w:r w:rsidRPr="301309A9">
        <w:rPr>
          <w:i/>
          <w:iCs/>
        </w:rPr>
        <w:t xml:space="preserve"> </w:t>
      </w:r>
      <w:r>
        <w:t>require a parent or guardian signature.</w:t>
      </w:r>
    </w:p>
    <w:p w14:paraId="2A57F4D3" w14:textId="77777777" w:rsidR="002C08F4" w:rsidRPr="005C67AA" w:rsidRDefault="002C08F4" w:rsidP="0052061D">
      <w:pPr>
        <w:pStyle w:val="ListParagraph"/>
      </w:pPr>
      <w:r w:rsidRPr="005C67AA">
        <w:t xml:space="preserve">It is required that you post the </w:t>
      </w:r>
      <w:r w:rsidRPr="00FE555C">
        <w:rPr>
          <w:i/>
        </w:rPr>
        <w:t>Posted Data Privacy Notice</w:t>
      </w:r>
      <w:r w:rsidRPr="005C67AA">
        <w:t xml:space="preserve"> (p.5) in an area viewable by clients.</w:t>
      </w:r>
    </w:p>
    <w:p w14:paraId="0B580FD5" w14:textId="77777777" w:rsidR="002C08F4" w:rsidRPr="005C67AA" w:rsidRDefault="002C08F4" w:rsidP="0052061D">
      <w:pPr>
        <w:pStyle w:val="ListParagraph"/>
      </w:pPr>
      <w:r w:rsidRPr="005C67AA">
        <w:t>This document can be further modified and incorporated into your agency’s existing data privacy forms and notices, but modifications should be made only in consultation with legal counsel.</w:t>
      </w:r>
    </w:p>
    <w:p w14:paraId="4C64154D" w14:textId="16579FBA" w:rsidR="002C08F4" w:rsidRPr="005C67AA" w:rsidRDefault="002C08F4" w:rsidP="0052061D">
      <w:pPr>
        <w:pStyle w:val="ListParagraph"/>
      </w:pPr>
      <w:r w:rsidRPr="00493244">
        <w:rPr>
          <w:i/>
        </w:rPr>
        <w:t>Verbal Acknowledgment of Data Collection and Consent to Share</w:t>
      </w:r>
      <w:r w:rsidRPr="005C67AA">
        <w:t xml:space="preserve"> (p.4) is used when a client contacts your agency by phone. The individual who obtained the verbal consent directly must be the form’s signer.</w:t>
      </w:r>
      <w:r>
        <w:t xml:space="preserve"> If the client is seen in-person within a year of completing a </w:t>
      </w:r>
      <w:r w:rsidRPr="00493244">
        <w:rPr>
          <w:i/>
        </w:rPr>
        <w:t>Verbal Acknowledgment of Data Collection and Consent to Share</w:t>
      </w:r>
      <w:r>
        <w:t>, complete the in-person version of the form with the client.</w:t>
      </w:r>
    </w:p>
    <w:p w14:paraId="36920A48" w14:textId="77777777" w:rsidR="002C08F4" w:rsidRDefault="002C08F4" w:rsidP="0052061D">
      <w:pPr>
        <w:pStyle w:val="ListParagraph"/>
      </w:pPr>
      <w:r w:rsidRPr="005C67AA">
        <w:t>These forms apply only to data maintained in the Ohio BoSCoC HMIS. They are not meant to serve as an agency’s complete privacy policy or sole consent forms.</w:t>
      </w:r>
    </w:p>
    <w:p w14:paraId="1BA147CC" w14:textId="77777777" w:rsidR="002C08F4" w:rsidRPr="00B14309" w:rsidRDefault="002C08F4" w:rsidP="0052061D">
      <w:pPr>
        <w:pStyle w:val="ListParagraph"/>
      </w:pPr>
      <w:r>
        <w:t xml:space="preserve">Clients are notified in </w:t>
      </w:r>
      <w:r w:rsidRPr="00B708D6">
        <w:rPr>
          <w:i/>
        </w:rPr>
        <w:t>Client Rights Information</w:t>
      </w:r>
      <w:r>
        <w:t xml:space="preserve"> that they may request the list of active HMIS agencies, </w:t>
      </w:r>
      <w:r w:rsidRPr="00B708D6">
        <w:rPr>
          <w:i/>
        </w:rPr>
        <w:t>Ohio BoSCoC HMIS Active Agencies</w:t>
      </w:r>
      <w:r>
        <w:t xml:space="preserve">. See </w:t>
      </w:r>
      <w:r w:rsidRPr="00B708D6">
        <w:rPr>
          <w:rStyle w:val="Hyperlink"/>
        </w:rPr>
        <w:t>www.hmis.cohhio.org</w:t>
      </w:r>
      <w:r>
        <w:t>.</w:t>
      </w:r>
    </w:p>
    <w:p w14:paraId="154C1635" w14:textId="77777777" w:rsidR="002C08F4" w:rsidRPr="005C67AA" w:rsidRDefault="002C08F4" w:rsidP="0052061D">
      <w:pPr>
        <w:pStyle w:val="Heading1"/>
      </w:pPr>
      <w:r w:rsidRPr="005C67AA">
        <w:t>How to Enter Clients in HMIS</w:t>
      </w:r>
    </w:p>
    <w:p w14:paraId="22FCB277" w14:textId="3A976170" w:rsidR="002C08F4" w:rsidRPr="00C3034D" w:rsidRDefault="002C08F4" w:rsidP="0052061D">
      <w:pPr>
        <w:rPr>
          <w:rStyle w:val="Hyperlink"/>
        </w:rPr>
      </w:pPr>
      <w:r w:rsidRPr="005C67AA">
        <w:t xml:space="preserve">See the chart below for information about how to enter clients who decline the acknowledgment and/or consent. </w:t>
      </w:r>
      <w:r>
        <w:t>Clients who decline acknowledgment and consent should be</w:t>
      </w:r>
      <w:r w:rsidRPr="005C67AA">
        <w:t xml:space="preserve"> entered using the anonymous workflow found here: </w:t>
      </w:r>
      <w:hyperlink r:id="rId8" w:history="1">
        <w:r w:rsidRPr="00C3034D">
          <w:rPr>
            <w:rStyle w:val="Hyperlink"/>
          </w:rPr>
          <w:t>http://hmis.cohhio.org/index.php?pg=kb.page&amp;id=161</w:t>
        </w:r>
      </w:hyperlink>
    </w:p>
    <w:tbl>
      <w:tblPr>
        <w:tblStyle w:val="TableGridLight1"/>
        <w:tblW w:w="3750" w:type="pct"/>
        <w:jc w:val="center"/>
        <w:tblLayout w:type="fixed"/>
        <w:tblCellMar>
          <w:top w:w="115" w:type="dxa"/>
          <w:left w:w="115" w:type="dxa"/>
          <w:bottom w:w="115" w:type="dxa"/>
          <w:right w:w="115" w:type="dxa"/>
        </w:tblCellMar>
        <w:tblLook w:val="00A0" w:firstRow="1" w:lastRow="0" w:firstColumn="1" w:lastColumn="0" w:noHBand="0" w:noVBand="0"/>
      </w:tblPr>
      <w:tblGrid>
        <w:gridCol w:w="2518"/>
        <w:gridCol w:w="2517"/>
        <w:gridCol w:w="2518"/>
      </w:tblGrid>
      <w:tr w:rsidR="002C08F4" w:rsidRPr="00AE3439" w14:paraId="02DF11DC" w14:textId="77777777" w:rsidTr="0052061D">
        <w:trPr>
          <w:trHeight w:val="288"/>
          <w:jc w:val="center"/>
        </w:trPr>
        <w:tc>
          <w:tcPr>
            <w:tcW w:w="1666" w:type="pct"/>
            <w:shd w:val="clear" w:color="auto" w:fill="D9D9D9" w:themeFill="background1" w:themeFillShade="D9"/>
            <w:vAlign w:val="center"/>
          </w:tcPr>
          <w:p w14:paraId="53575672" w14:textId="5C81C85F" w:rsidR="002C08F4" w:rsidRPr="00C4599D" w:rsidRDefault="002C08F4" w:rsidP="0052061D">
            <w:pPr>
              <w:pStyle w:val="OhioBoSCoCTableHeader"/>
            </w:pPr>
            <w:r w:rsidRPr="00C4599D">
              <w:t xml:space="preserve">Acknowledgment of </w:t>
            </w:r>
            <w:r w:rsidRPr="00C4599D">
              <w:br/>
              <w:t>Data Collection</w:t>
            </w:r>
          </w:p>
        </w:tc>
        <w:tc>
          <w:tcPr>
            <w:tcW w:w="1666" w:type="pct"/>
            <w:shd w:val="clear" w:color="auto" w:fill="D9D9D9" w:themeFill="background1" w:themeFillShade="D9"/>
            <w:vAlign w:val="center"/>
          </w:tcPr>
          <w:p w14:paraId="589C3DBC" w14:textId="77777777" w:rsidR="002C08F4" w:rsidRPr="00C4599D" w:rsidRDefault="002C08F4" w:rsidP="0052061D">
            <w:pPr>
              <w:pStyle w:val="OhioBoSCoCTableHeader"/>
            </w:pPr>
            <w:r w:rsidRPr="00C4599D">
              <w:t>Consent to Share</w:t>
            </w:r>
          </w:p>
        </w:tc>
        <w:tc>
          <w:tcPr>
            <w:tcW w:w="1667" w:type="pct"/>
            <w:shd w:val="clear" w:color="auto" w:fill="D9D9D9" w:themeFill="background1" w:themeFillShade="D9"/>
            <w:vAlign w:val="center"/>
          </w:tcPr>
          <w:p w14:paraId="7CF94BD4" w14:textId="77777777" w:rsidR="002C08F4" w:rsidRPr="00C4599D" w:rsidRDefault="002C08F4" w:rsidP="0052061D">
            <w:pPr>
              <w:pStyle w:val="OhioBoSCoCTableHeader"/>
            </w:pPr>
            <w:r w:rsidRPr="00C4599D">
              <w:t>HMIS Action</w:t>
            </w:r>
          </w:p>
        </w:tc>
      </w:tr>
      <w:tr w:rsidR="002C08F4" w:rsidRPr="00AE3439" w14:paraId="53312E13" w14:textId="77777777" w:rsidTr="0052061D">
        <w:trPr>
          <w:trHeight w:val="797"/>
          <w:jc w:val="center"/>
        </w:trPr>
        <w:tc>
          <w:tcPr>
            <w:tcW w:w="1666" w:type="pct"/>
            <w:shd w:val="clear" w:color="auto" w:fill="FDE9D9" w:themeFill="accent6" w:themeFillTint="33"/>
            <w:vAlign w:val="center"/>
          </w:tcPr>
          <w:p w14:paraId="42BCD28E" w14:textId="77777777" w:rsidR="002C08F4" w:rsidRPr="00C4599D" w:rsidRDefault="002C08F4" w:rsidP="0052061D">
            <w:pPr>
              <w:pStyle w:val="OhioBoSCoCTableItem"/>
            </w:pPr>
            <w:r w:rsidRPr="00C4599D">
              <w:t>Client Accepts</w:t>
            </w:r>
          </w:p>
        </w:tc>
        <w:tc>
          <w:tcPr>
            <w:tcW w:w="1666" w:type="pct"/>
            <w:shd w:val="clear" w:color="auto" w:fill="FDE9D9" w:themeFill="accent6" w:themeFillTint="33"/>
            <w:vAlign w:val="center"/>
          </w:tcPr>
          <w:p w14:paraId="60E65CD1" w14:textId="77777777" w:rsidR="002C08F4" w:rsidRPr="00C4599D" w:rsidRDefault="002C08F4" w:rsidP="0052061D">
            <w:pPr>
              <w:pStyle w:val="OhioBoSCoCTableItem"/>
            </w:pPr>
            <w:r w:rsidRPr="00C4599D">
              <w:t>Client Accepts</w:t>
            </w:r>
          </w:p>
        </w:tc>
        <w:tc>
          <w:tcPr>
            <w:tcW w:w="1667" w:type="pct"/>
            <w:shd w:val="clear" w:color="auto" w:fill="EAF1DD" w:themeFill="accent3" w:themeFillTint="33"/>
            <w:vAlign w:val="center"/>
          </w:tcPr>
          <w:p w14:paraId="0083967F" w14:textId="77777777" w:rsidR="002C08F4" w:rsidRPr="00C4599D" w:rsidRDefault="002C08F4" w:rsidP="0052061D">
            <w:pPr>
              <w:pStyle w:val="OhioBoSCoCTableItem"/>
            </w:pPr>
            <w:r w:rsidRPr="00C4599D">
              <w:t>Enter client normally in HMIS.</w:t>
            </w:r>
          </w:p>
        </w:tc>
      </w:tr>
      <w:tr w:rsidR="002C08F4" w:rsidRPr="00AE3439" w14:paraId="790B46C8" w14:textId="77777777" w:rsidTr="0052061D">
        <w:trPr>
          <w:trHeight w:val="797"/>
          <w:jc w:val="center"/>
        </w:trPr>
        <w:tc>
          <w:tcPr>
            <w:tcW w:w="1666" w:type="pct"/>
            <w:shd w:val="clear" w:color="auto" w:fill="FDE9D9" w:themeFill="accent6" w:themeFillTint="33"/>
            <w:vAlign w:val="center"/>
          </w:tcPr>
          <w:p w14:paraId="20C161A0" w14:textId="77777777" w:rsidR="002C08F4" w:rsidRPr="00C4599D" w:rsidRDefault="002C08F4" w:rsidP="0052061D">
            <w:pPr>
              <w:pStyle w:val="OhioBoSCoCTableItem"/>
            </w:pPr>
            <w:r w:rsidRPr="00C4599D">
              <w:t>Client Accepts</w:t>
            </w:r>
          </w:p>
        </w:tc>
        <w:tc>
          <w:tcPr>
            <w:tcW w:w="1666" w:type="pct"/>
            <w:shd w:val="clear" w:color="auto" w:fill="F2DBDB" w:themeFill="accent2" w:themeFillTint="33"/>
            <w:vAlign w:val="center"/>
          </w:tcPr>
          <w:p w14:paraId="35CB0A72" w14:textId="77777777" w:rsidR="002C08F4" w:rsidRPr="00C4599D" w:rsidRDefault="002C08F4" w:rsidP="0052061D">
            <w:pPr>
              <w:pStyle w:val="OhioBoSCoCTableItem"/>
            </w:pPr>
            <w:r w:rsidRPr="00C4599D">
              <w:t>Client Declines</w:t>
            </w:r>
          </w:p>
        </w:tc>
        <w:tc>
          <w:tcPr>
            <w:tcW w:w="1667" w:type="pct"/>
            <w:shd w:val="clear" w:color="auto" w:fill="EAF1DD" w:themeFill="accent3" w:themeFillTint="33"/>
            <w:vAlign w:val="center"/>
          </w:tcPr>
          <w:p w14:paraId="495C90A7" w14:textId="77777777" w:rsidR="002C08F4" w:rsidRPr="00C4599D" w:rsidRDefault="002C08F4" w:rsidP="0052061D">
            <w:pPr>
              <w:pStyle w:val="OhioBoSCoCTableItem"/>
            </w:pPr>
            <w:r w:rsidRPr="00C4599D">
              <w:rPr>
                <w:noProof/>
              </w:rPr>
              <w:drawing>
                <wp:inline distT="0" distB="0" distL="0" distR="0" wp14:anchorId="6526DAEC" wp14:editId="1EA97B55">
                  <wp:extent cx="369916" cy="3657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1-02 at 2.41.34 PM (2)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916" cy="365760"/>
                          </a:xfrm>
                          <a:prstGeom prst="rect">
                            <a:avLst/>
                          </a:prstGeom>
                        </pic:spPr>
                      </pic:pic>
                    </a:graphicData>
                  </a:graphic>
                </wp:inline>
              </w:drawing>
            </w:r>
          </w:p>
          <w:p w14:paraId="7F263D51" w14:textId="77777777" w:rsidR="002C08F4" w:rsidRPr="00C4599D" w:rsidRDefault="002C08F4" w:rsidP="0052061D">
            <w:pPr>
              <w:pStyle w:val="OhioBoSCoCTableItem"/>
            </w:pPr>
            <w:r w:rsidRPr="00C4599D">
              <w:t>Enter client and lock record.</w:t>
            </w:r>
          </w:p>
        </w:tc>
      </w:tr>
      <w:tr w:rsidR="002C08F4" w:rsidRPr="00AE3439" w14:paraId="2A4AE6ED" w14:textId="77777777" w:rsidTr="0052061D">
        <w:trPr>
          <w:trHeight w:val="797"/>
          <w:jc w:val="center"/>
        </w:trPr>
        <w:tc>
          <w:tcPr>
            <w:tcW w:w="1666" w:type="pct"/>
            <w:shd w:val="clear" w:color="auto" w:fill="F2DBDB" w:themeFill="accent2" w:themeFillTint="33"/>
            <w:vAlign w:val="center"/>
          </w:tcPr>
          <w:p w14:paraId="40A75853" w14:textId="77777777" w:rsidR="002C08F4" w:rsidRPr="00C4599D" w:rsidRDefault="002C08F4" w:rsidP="0052061D">
            <w:pPr>
              <w:pStyle w:val="OhioBoSCoCTableItem"/>
            </w:pPr>
            <w:r w:rsidRPr="00C4599D">
              <w:t>Client Declines</w:t>
            </w:r>
          </w:p>
        </w:tc>
        <w:tc>
          <w:tcPr>
            <w:tcW w:w="1666" w:type="pct"/>
            <w:shd w:val="clear" w:color="auto" w:fill="F2DBDB" w:themeFill="accent2" w:themeFillTint="33"/>
            <w:vAlign w:val="center"/>
          </w:tcPr>
          <w:p w14:paraId="6EF430C1" w14:textId="77777777" w:rsidR="002C08F4" w:rsidRPr="00C4599D" w:rsidRDefault="002C08F4" w:rsidP="0052061D">
            <w:pPr>
              <w:pStyle w:val="OhioBoSCoCTableItem"/>
            </w:pPr>
            <w:r w:rsidRPr="00C4599D">
              <w:t>Client Declines</w:t>
            </w:r>
          </w:p>
        </w:tc>
        <w:tc>
          <w:tcPr>
            <w:tcW w:w="1667" w:type="pct"/>
            <w:shd w:val="clear" w:color="auto" w:fill="EAF1DD" w:themeFill="accent3" w:themeFillTint="33"/>
            <w:vAlign w:val="center"/>
          </w:tcPr>
          <w:p w14:paraId="28FF5CB1" w14:textId="77777777" w:rsidR="002C08F4" w:rsidRPr="00C4599D" w:rsidRDefault="002C08F4" w:rsidP="0052061D">
            <w:pPr>
              <w:pStyle w:val="OhioBoSCoCTableItem"/>
            </w:pPr>
            <w:r w:rsidRPr="00C4599D">
              <w:rPr>
                <w:noProof/>
              </w:rPr>
              <w:drawing>
                <wp:inline distT="0" distB="0" distL="0" distR="0" wp14:anchorId="66ED3F6C" wp14:editId="36A70061">
                  <wp:extent cx="365760" cy="3657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1-02 at 2.41.34 PM (2) 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p w14:paraId="6793C073" w14:textId="77777777" w:rsidR="002C08F4" w:rsidRPr="00C4599D" w:rsidRDefault="002C08F4" w:rsidP="0052061D">
            <w:pPr>
              <w:pStyle w:val="OhioBoSCoCTableItem"/>
            </w:pPr>
            <w:r w:rsidRPr="00C4599D">
              <w:t>Enter client anonymously.</w:t>
            </w:r>
          </w:p>
        </w:tc>
      </w:tr>
    </w:tbl>
    <w:p w14:paraId="1689E233" w14:textId="77777777" w:rsidR="002C08F4" w:rsidRDefault="002C08F4" w:rsidP="002C08F4">
      <w:r w:rsidRPr="00AE3439">
        <w:br w:type="page"/>
      </w:r>
    </w:p>
    <w:p w14:paraId="42B778AC" w14:textId="77777777" w:rsidR="002C08F4" w:rsidRDefault="002C08F4" w:rsidP="000622E4">
      <w:pPr>
        <w:pStyle w:val="Title"/>
      </w:pPr>
      <w:r>
        <w:rPr>
          <w:noProof/>
        </w:rPr>
        <w:lastRenderedPageBreak/>
        <w:drawing>
          <wp:anchor distT="0" distB="0" distL="114300" distR="114300" simplePos="0" relativeHeight="251666432" behindDoc="0" locked="0" layoutInCell="1" allowOverlap="1" wp14:anchorId="3FC66387" wp14:editId="38E5072A">
            <wp:simplePos x="0" y="0"/>
            <wp:positionH relativeFrom="margin">
              <wp:posOffset>3025140</wp:posOffset>
            </wp:positionH>
            <wp:positionV relativeFrom="paragraph">
              <wp:posOffset>0</wp:posOffset>
            </wp:positionV>
            <wp:extent cx="347472" cy="365760"/>
            <wp:effectExtent l="0" t="0" r="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1-10 at 1.30.33 PM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472" cy="365760"/>
                    </a:xfrm>
                    <a:prstGeom prst="rect">
                      <a:avLst/>
                    </a:prstGeom>
                  </pic:spPr>
                </pic:pic>
              </a:graphicData>
            </a:graphic>
            <wp14:sizeRelH relativeFrom="page">
              <wp14:pctWidth>0</wp14:pctWidth>
            </wp14:sizeRelH>
            <wp14:sizeRelV relativeFrom="page">
              <wp14:pctHeight>0</wp14:pctHeight>
            </wp14:sizeRelV>
          </wp:anchor>
        </w:drawing>
      </w:r>
      <w:r w:rsidRPr="002622F6">
        <w:t>Client Rights Information</w:t>
      </w:r>
    </w:p>
    <w:p w14:paraId="139D3687" w14:textId="77777777" w:rsidR="002C08F4" w:rsidRPr="00390204" w:rsidRDefault="002C08F4" w:rsidP="002C08F4">
      <w:r w:rsidRPr="00390204">
        <w:t>This agency collects personal information about the people we serve in a computer system called the Ohio BoSCoC Homeless Management Information System (HMIS). Many social service agencies use this computer system.</w:t>
      </w:r>
    </w:p>
    <w:p w14:paraId="11419CEE" w14:textId="77777777" w:rsidR="002C08F4" w:rsidRPr="00390204" w:rsidRDefault="002C08F4" w:rsidP="000622E4">
      <w:pPr>
        <w:pStyle w:val="Heading1"/>
      </w:pPr>
      <w:r w:rsidRPr="00390204">
        <w:t>Why</w:t>
      </w:r>
      <w:r>
        <w:t xml:space="preserve"> Collect Data</w:t>
      </w:r>
      <w:r w:rsidRPr="00390204">
        <w:t>?</w:t>
      </w:r>
    </w:p>
    <w:p w14:paraId="1D2E1FAB" w14:textId="77777777" w:rsidR="002C08F4" w:rsidRPr="00B14309" w:rsidRDefault="002C08F4" w:rsidP="000622E4">
      <w:pPr>
        <w:pStyle w:val="ListParagraph"/>
      </w:pPr>
      <w:r w:rsidRPr="00B14309">
        <w:t>Data collection helps us maintain this program and others like it. We are required to use HMIS.</w:t>
      </w:r>
    </w:p>
    <w:p w14:paraId="0D81A85C" w14:textId="77777777" w:rsidR="002C08F4" w:rsidRPr="00B14309" w:rsidRDefault="002C08F4" w:rsidP="000622E4">
      <w:pPr>
        <w:pStyle w:val="ListParagraph"/>
      </w:pPr>
      <w:r w:rsidRPr="00B14309">
        <w:t>Data collection helps us to better understand and serve people at this agency and others in the state.</w:t>
      </w:r>
    </w:p>
    <w:p w14:paraId="42247E9B" w14:textId="77777777" w:rsidR="002C08F4" w:rsidRPr="00390204" w:rsidRDefault="002C08F4" w:rsidP="000622E4">
      <w:pPr>
        <w:pStyle w:val="Heading1"/>
      </w:pPr>
      <w:r w:rsidRPr="00390204">
        <w:t>Who can see information that is in the Ohio BoSCoC HMIS?</w:t>
      </w:r>
    </w:p>
    <w:p w14:paraId="0D19C818" w14:textId="7EA7ED30" w:rsidR="002C08F4" w:rsidRPr="000622E4" w:rsidRDefault="002C08F4" w:rsidP="000622E4">
      <w:pPr>
        <w:pStyle w:val="ListParagraph"/>
      </w:pPr>
      <w:r w:rsidRPr="000622E4">
        <w:t xml:space="preserve">People who work for this agency and other similar agencies in the state will use your information to help provide you with services. A full list of agencies participating in the Ohio BoSCoC HMIS is available upon request or at </w:t>
      </w:r>
      <w:hyperlink r:id="rId12" w:history="1">
        <w:r w:rsidR="00FF3F5B" w:rsidRPr="00FF3F5B">
          <w:rPr>
            <w:rStyle w:val="Hyperlink"/>
          </w:rPr>
          <w:t>http://hmis.cohhio.org/index.php?pg=kb.page&amp;id=111</w:t>
        </w:r>
      </w:hyperlink>
      <w:bookmarkStart w:id="0" w:name="_GoBack"/>
      <w:bookmarkEnd w:id="0"/>
    </w:p>
    <w:p w14:paraId="311DF4A5" w14:textId="77777777" w:rsidR="002C08F4" w:rsidRPr="000622E4" w:rsidRDefault="002C08F4" w:rsidP="000622E4">
      <w:pPr>
        <w:pStyle w:val="ListParagraph"/>
      </w:pPr>
      <w:r w:rsidRPr="000622E4">
        <w:t>Program funders and auditors who have legal rights to review the work of this agency may view your information.</w:t>
      </w:r>
    </w:p>
    <w:p w14:paraId="653F330F" w14:textId="77777777" w:rsidR="002C08F4" w:rsidRPr="000622E4" w:rsidRDefault="002C08F4" w:rsidP="000622E4">
      <w:pPr>
        <w:pStyle w:val="ListParagraph"/>
      </w:pPr>
      <w:r w:rsidRPr="000622E4">
        <w:t>If we think there is abuse or neglect in your household, we will report it to Child Protective Services, Adult Protective Services, or other similar agencies. We may release your information to protect the health or safety of you or others. The law says we have to report physical or sexual abuse of children and vulnerable adults.</w:t>
      </w:r>
    </w:p>
    <w:p w14:paraId="4496AD7A" w14:textId="77777777" w:rsidR="002C08F4" w:rsidRPr="000622E4" w:rsidRDefault="002C08F4" w:rsidP="000622E4">
      <w:pPr>
        <w:pStyle w:val="ListParagraph"/>
      </w:pPr>
      <w:r w:rsidRPr="000622E4">
        <w:t xml:space="preserve">Ohio BoSCoC HMIS system administrators at COHHIO (operator of the Ohio BoSCoC HMIS) may see information about you. Staff at a company called </w:t>
      </w:r>
      <w:proofErr w:type="spellStart"/>
      <w:r w:rsidRPr="000622E4">
        <w:t>WellSky</w:t>
      </w:r>
      <w:proofErr w:type="spellEnd"/>
      <w:r w:rsidRPr="000622E4">
        <w:t xml:space="preserve"> provide software support to the HMIS system administrators and may also view client data.</w:t>
      </w:r>
    </w:p>
    <w:p w14:paraId="6389F1CB" w14:textId="77777777" w:rsidR="002C08F4" w:rsidRPr="000622E4" w:rsidRDefault="002C08F4" w:rsidP="000622E4">
      <w:pPr>
        <w:pStyle w:val="ListParagraph"/>
      </w:pPr>
      <w:r w:rsidRPr="000622E4">
        <w:t>Law officials may only request to see your information with a valid subpoena, warrant, or court order.</w:t>
      </w:r>
    </w:p>
    <w:p w14:paraId="3E0DD5BC" w14:textId="77777777" w:rsidR="002C08F4" w:rsidRPr="000622E4" w:rsidRDefault="002C08F4" w:rsidP="000622E4">
      <w:pPr>
        <w:pStyle w:val="ListParagraph"/>
      </w:pPr>
      <w:r w:rsidRPr="000622E4">
        <w:t>Researchers must sign an agreement to protect your privacy before seeing HMIS information. Your personally identifying information such as name and social security number will never appear in research reports.</w:t>
      </w:r>
    </w:p>
    <w:p w14:paraId="33CD50BC" w14:textId="77777777" w:rsidR="002C08F4" w:rsidRPr="000622E4" w:rsidRDefault="002C08F4" w:rsidP="000622E4">
      <w:pPr>
        <w:pStyle w:val="ListParagraph"/>
      </w:pPr>
      <w:r w:rsidRPr="000622E4">
        <w:t>We will not release your data for any other use unless you permit us in writing.</w:t>
      </w:r>
    </w:p>
    <w:p w14:paraId="669F020E" w14:textId="77777777" w:rsidR="002C08F4" w:rsidRPr="00390204" w:rsidRDefault="002C08F4" w:rsidP="000622E4">
      <w:pPr>
        <w:pStyle w:val="Heading1"/>
      </w:pPr>
      <w:r w:rsidRPr="00390204">
        <w:t>Your Rights</w:t>
      </w:r>
    </w:p>
    <w:p w14:paraId="7D1EB10B" w14:textId="77777777" w:rsidR="002C08F4" w:rsidRPr="002622F6" w:rsidRDefault="002C08F4" w:rsidP="000622E4">
      <w:pPr>
        <w:pStyle w:val="ListParagraph"/>
      </w:pPr>
      <w:r w:rsidRPr="002622F6">
        <w:t>If you do not want your name, social security number, or date of birth entered in HMIS, tell the agency representative that you are speaking to. Only veterans are required to share this information to receive services.</w:t>
      </w:r>
    </w:p>
    <w:p w14:paraId="1D7AEAA9" w14:textId="77777777" w:rsidR="002C08F4" w:rsidRPr="002622F6" w:rsidRDefault="002C08F4" w:rsidP="000622E4">
      <w:pPr>
        <w:pStyle w:val="ListParagraph"/>
      </w:pPr>
      <w:r w:rsidRPr="002622F6">
        <w:t>You have the right to a copy of the Ohio BoSCoC HMIS information about you unless legal proceedings say otherwise.</w:t>
      </w:r>
    </w:p>
    <w:p w14:paraId="0F890C05" w14:textId="77777777" w:rsidR="002C08F4" w:rsidRPr="002622F6" w:rsidRDefault="002C08F4" w:rsidP="000622E4">
      <w:pPr>
        <w:pStyle w:val="ListParagraph"/>
      </w:pPr>
      <w:r w:rsidRPr="002622F6">
        <w:t>You have the right to correct mistakes in your HMIS data.</w:t>
      </w:r>
    </w:p>
    <w:p w14:paraId="179EDF41" w14:textId="77777777" w:rsidR="002C08F4" w:rsidRPr="002622F6" w:rsidRDefault="002C08F4" w:rsidP="000622E4">
      <w:pPr>
        <w:pStyle w:val="ListParagraph"/>
      </w:pPr>
      <w:r w:rsidRPr="002622F6">
        <w:t>If you think this agency or the Ohio BoSCoC HMIS violated your privacy rights, you have the right to complain or appeal. Write to:</w:t>
      </w:r>
    </w:p>
    <w:p w14:paraId="44E7865F" w14:textId="77777777" w:rsidR="002C08F4" w:rsidRPr="000622E4" w:rsidRDefault="002C08F4" w:rsidP="000622E4">
      <w:pPr>
        <w:spacing w:after="0" w:line="240" w:lineRule="auto"/>
        <w:ind w:left="1440"/>
        <w:rPr>
          <w:rStyle w:val="Strong"/>
        </w:rPr>
      </w:pPr>
      <w:r w:rsidRPr="000622E4">
        <w:rPr>
          <w:rStyle w:val="Strong"/>
        </w:rPr>
        <w:t>COHHIO</w:t>
      </w:r>
    </w:p>
    <w:p w14:paraId="011AC87A" w14:textId="77777777" w:rsidR="002C08F4" w:rsidRPr="000622E4" w:rsidRDefault="002C08F4" w:rsidP="000622E4">
      <w:pPr>
        <w:spacing w:after="0" w:line="240" w:lineRule="auto"/>
        <w:ind w:left="1440"/>
        <w:rPr>
          <w:rStyle w:val="Strong"/>
        </w:rPr>
      </w:pPr>
      <w:r w:rsidRPr="000622E4">
        <w:rPr>
          <w:rStyle w:val="Strong"/>
        </w:rPr>
        <w:t>175 S. 3rd St., Ste. 580</w:t>
      </w:r>
    </w:p>
    <w:p w14:paraId="7B899B40" w14:textId="77777777" w:rsidR="002C08F4" w:rsidRPr="000622E4" w:rsidRDefault="002C08F4" w:rsidP="000622E4">
      <w:pPr>
        <w:spacing w:after="0" w:line="240" w:lineRule="auto"/>
        <w:ind w:left="1440"/>
        <w:rPr>
          <w:rStyle w:val="Strong"/>
        </w:rPr>
      </w:pPr>
      <w:r w:rsidRPr="000622E4">
        <w:rPr>
          <w:rStyle w:val="Strong"/>
        </w:rPr>
        <w:t>Columbus, OH 43215</w:t>
      </w:r>
    </w:p>
    <w:p w14:paraId="6915E986" w14:textId="77777777" w:rsidR="002C08F4" w:rsidRPr="00441048" w:rsidRDefault="002C08F4" w:rsidP="002C08F4">
      <w:pPr>
        <w:rPr>
          <w:rFonts w:eastAsiaTheme="majorEastAsia"/>
        </w:rPr>
      </w:pPr>
      <w:r>
        <w:br w:type="page"/>
      </w:r>
    </w:p>
    <w:p w14:paraId="08ACA80E" w14:textId="79F0D7AC" w:rsidR="002C08F4" w:rsidRPr="002622F6" w:rsidRDefault="002C08F4" w:rsidP="000622E4">
      <w:pPr>
        <w:pStyle w:val="Title"/>
      </w:pPr>
      <w:r>
        <w:rPr>
          <w:noProof/>
        </w:rPr>
        <w:lastRenderedPageBreak/>
        <w:drawing>
          <wp:anchor distT="0" distB="0" distL="114300" distR="114300" simplePos="0" relativeHeight="251664384" behindDoc="0" locked="0" layoutInCell="1" allowOverlap="1" wp14:anchorId="455096EC" wp14:editId="3FBAAC35">
            <wp:simplePos x="0" y="0"/>
            <wp:positionH relativeFrom="margin">
              <wp:align>center</wp:align>
            </wp:positionH>
            <wp:positionV relativeFrom="margin">
              <wp:posOffset>15240</wp:posOffset>
            </wp:positionV>
            <wp:extent cx="360133" cy="365760"/>
            <wp:effectExtent l="0" t="0" r="0"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1-10 at 1.20.51 PM (2) copy.png"/>
                    <pic:cNvPicPr/>
                  </pic:nvPicPr>
                  <pic:blipFill rotWithShape="1">
                    <a:blip r:embed="rId13" cstate="print">
                      <a:extLst>
                        <a:ext uri="{28A0092B-C50C-407E-A947-70E740481C1C}">
                          <a14:useLocalDpi xmlns:a14="http://schemas.microsoft.com/office/drawing/2010/main" val="0"/>
                        </a:ext>
                      </a:extLst>
                    </a:blip>
                    <a:srcRect l="4211" t="4168" r="5964" b="5391"/>
                    <a:stretch/>
                  </pic:blipFill>
                  <pic:spPr bwMode="auto">
                    <a:xfrm>
                      <a:off x="0" y="0"/>
                      <a:ext cx="360133"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22F6">
        <w:t xml:space="preserve">In-Person Acknowledgment of </w:t>
      </w:r>
      <w:r>
        <w:br/>
      </w:r>
      <w:r w:rsidRPr="002622F6">
        <w:t>Data Collection and Consent to Share</w:t>
      </w:r>
    </w:p>
    <w:p w14:paraId="62B7C38D" w14:textId="77777777" w:rsidR="002C08F4" w:rsidRPr="00C4599D" w:rsidRDefault="002C08F4" w:rsidP="000622E4">
      <w:r w:rsidRPr="00C4599D">
        <w:t xml:space="preserve">Your information will be entered into a database called the Ohio BoSCoC HMIS. Data collection helps us to maintain this program and others like it. People who work for this agency and other similar agencies in the state request the use of your information to help provide services to you. A parent or legal guardian must </w:t>
      </w:r>
      <w:r>
        <w:t xml:space="preserve">sign </w:t>
      </w:r>
      <w:r w:rsidRPr="00C4599D">
        <w:t>for children under 18.</w:t>
      </w:r>
    </w:p>
    <w:tbl>
      <w:tblPr>
        <w:tblStyle w:val="TableGridLight1"/>
        <w:tblW w:w="5000" w:type="pct"/>
        <w:jc w:val="center"/>
        <w:tblCellMar>
          <w:top w:w="115" w:type="dxa"/>
          <w:left w:w="115" w:type="dxa"/>
          <w:bottom w:w="115" w:type="dxa"/>
          <w:right w:w="115" w:type="dxa"/>
        </w:tblCellMar>
        <w:tblLook w:val="00A0" w:firstRow="1" w:lastRow="0" w:firstColumn="1" w:lastColumn="0" w:noHBand="0" w:noVBand="0"/>
      </w:tblPr>
      <w:tblGrid>
        <w:gridCol w:w="6688"/>
        <w:gridCol w:w="3382"/>
      </w:tblGrid>
      <w:tr w:rsidR="002C08F4" w:rsidRPr="00AE3439" w14:paraId="67D9C462" w14:textId="77777777" w:rsidTr="000622E4">
        <w:trPr>
          <w:trHeight w:val="279"/>
          <w:jc w:val="center"/>
        </w:trPr>
        <w:tc>
          <w:tcPr>
            <w:tcW w:w="3321" w:type="pct"/>
            <w:shd w:val="clear" w:color="auto" w:fill="D9D9D9" w:themeFill="background1" w:themeFillShade="D9"/>
            <w:vAlign w:val="center"/>
          </w:tcPr>
          <w:p w14:paraId="3ED5E757" w14:textId="77777777" w:rsidR="002C08F4" w:rsidRPr="00C66C39" w:rsidRDefault="002C08F4" w:rsidP="002C5879">
            <w:pPr>
              <w:pStyle w:val="OhioBoSCoCTableHeader"/>
            </w:pPr>
            <w:r w:rsidRPr="00C66C39">
              <w:t>Child’s Name</w:t>
            </w:r>
          </w:p>
        </w:tc>
        <w:tc>
          <w:tcPr>
            <w:tcW w:w="1679" w:type="pct"/>
            <w:shd w:val="clear" w:color="auto" w:fill="D9D9D9" w:themeFill="background1" w:themeFillShade="D9"/>
            <w:vAlign w:val="center"/>
          </w:tcPr>
          <w:p w14:paraId="2F18DCC2" w14:textId="77777777" w:rsidR="002C08F4" w:rsidRPr="00C66C39" w:rsidRDefault="002C08F4" w:rsidP="002C5879">
            <w:pPr>
              <w:pStyle w:val="OhioBoSCoCTableHeader"/>
            </w:pPr>
            <w:r w:rsidRPr="00C66C39">
              <w:t>Child’s Date of Birth</w:t>
            </w:r>
          </w:p>
        </w:tc>
      </w:tr>
      <w:tr w:rsidR="002C08F4" w:rsidRPr="00AE3439" w14:paraId="37E5673F" w14:textId="77777777" w:rsidTr="000622E4">
        <w:trPr>
          <w:jc w:val="center"/>
        </w:trPr>
        <w:tc>
          <w:tcPr>
            <w:tcW w:w="3321" w:type="pct"/>
            <w:vAlign w:val="center"/>
          </w:tcPr>
          <w:p w14:paraId="284FCF80" w14:textId="77777777" w:rsidR="002C08F4" w:rsidRPr="003610D8" w:rsidRDefault="002C08F4" w:rsidP="002C5879">
            <w:pPr>
              <w:pStyle w:val="OhioBoSCoCTableItem"/>
            </w:pPr>
          </w:p>
        </w:tc>
        <w:tc>
          <w:tcPr>
            <w:tcW w:w="1679" w:type="pct"/>
            <w:vAlign w:val="center"/>
          </w:tcPr>
          <w:p w14:paraId="18D82A8F" w14:textId="77777777" w:rsidR="002C08F4" w:rsidRPr="003610D8" w:rsidRDefault="002C08F4" w:rsidP="002C5879">
            <w:pPr>
              <w:pStyle w:val="OhioBoSCoCTableItem"/>
            </w:pPr>
            <w:r w:rsidRPr="003610D8">
              <w:t>/</w:t>
            </w:r>
            <w:r w:rsidRPr="003610D8">
              <w:tab/>
              <w:t>/</w:t>
            </w:r>
          </w:p>
        </w:tc>
      </w:tr>
      <w:tr w:rsidR="002C08F4" w:rsidRPr="00AE3439" w14:paraId="5A604F12" w14:textId="77777777" w:rsidTr="000622E4">
        <w:trPr>
          <w:jc w:val="center"/>
        </w:trPr>
        <w:tc>
          <w:tcPr>
            <w:tcW w:w="3321" w:type="pct"/>
            <w:vAlign w:val="center"/>
          </w:tcPr>
          <w:p w14:paraId="76B6B7AC" w14:textId="77777777" w:rsidR="002C08F4" w:rsidRPr="003610D8" w:rsidRDefault="002C08F4" w:rsidP="002C5879">
            <w:pPr>
              <w:pStyle w:val="OhioBoSCoCTableItem"/>
            </w:pPr>
          </w:p>
        </w:tc>
        <w:tc>
          <w:tcPr>
            <w:tcW w:w="1679" w:type="pct"/>
            <w:vAlign w:val="center"/>
          </w:tcPr>
          <w:p w14:paraId="5AB12EE1" w14:textId="77777777" w:rsidR="002C08F4" w:rsidRPr="003610D8" w:rsidRDefault="002C08F4" w:rsidP="002C5879">
            <w:pPr>
              <w:pStyle w:val="OhioBoSCoCTableItem"/>
            </w:pPr>
            <w:r w:rsidRPr="003610D8">
              <w:t>/</w:t>
            </w:r>
            <w:r w:rsidRPr="003610D8">
              <w:tab/>
              <w:t>/</w:t>
            </w:r>
          </w:p>
        </w:tc>
      </w:tr>
      <w:tr w:rsidR="002C08F4" w:rsidRPr="00AE3439" w14:paraId="0AC595C5" w14:textId="77777777" w:rsidTr="002C5879">
        <w:trPr>
          <w:trHeight w:val="31"/>
          <w:jc w:val="center"/>
        </w:trPr>
        <w:tc>
          <w:tcPr>
            <w:tcW w:w="3321" w:type="pct"/>
            <w:vAlign w:val="center"/>
          </w:tcPr>
          <w:p w14:paraId="3BC63D81" w14:textId="77777777" w:rsidR="002C08F4" w:rsidRPr="003610D8" w:rsidRDefault="002C08F4" w:rsidP="002C5879">
            <w:pPr>
              <w:pStyle w:val="OhioBoSCoCTableItem"/>
            </w:pPr>
          </w:p>
        </w:tc>
        <w:tc>
          <w:tcPr>
            <w:tcW w:w="1679" w:type="pct"/>
            <w:vAlign w:val="center"/>
          </w:tcPr>
          <w:p w14:paraId="3F326125" w14:textId="77777777" w:rsidR="002C08F4" w:rsidRPr="003610D8" w:rsidRDefault="002C08F4" w:rsidP="002C5879">
            <w:pPr>
              <w:pStyle w:val="OhioBoSCoCTableItem"/>
            </w:pPr>
            <w:r w:rsidRPr="003610D8">
              <w:t>/</w:t>
            </w:r>
            <w:r w:rsidRPr="003610D8">
              <w:tab/>
              <w:t>/</w:t>
            </w:r>
          </w:p>
        </w:tc>
      </w:tr>
      <w:tr w:rsidR="002C08F4" w:rsidRPr="00AE3439" w14:paraId="6D615524" w14:textId="77777777" w:rsidTr="000622E4">
        <w:trPr>
          <w:jc w:val="center"/>
        </w:trPr>
        <w:tc>
          <w:tcPr>
            <w:tcW w:w="3321" w:type="pct"/>
            <w:vAlign w:val="center"/>
          </w:tcPr>
          <w:p w14:paraId="590F6B6D" w14:textId="77777777" w:rsidR="002C08F4" w:rsidRPr="003610D8" w:rsidRDefault="002C08F4" w:rsidP="002C5879">
            <w:pPr>
              <w:pStyle w:val="OhioBoSCoCTableItem"/>
            </w:pPr>
          </w:p>
        </w:tc>
        <w:tc>
          <w:tcPr>
            <w:tcW w:w="1679" w:type="pct"/>
            <w:vAlign w:val="center"/>
          </w:tcPr>
          <w:p w14:paraId="3F990BAA" w14:textId="77777777" w:rsidR="002C08F4" w:rsidRPr="003610D8" w:rsidRDefault="002C08F4" w:rsidP="002C5879">
            <w:pPr>
              <w:pStyle w:val="OhioBoSCoCTableItem"/>
            </w:pPr>
            <w:r w:rsidRPr="003610D8">
              <w:t>/</w:t>
            </w:r>
            <w:r w:rsidRPr="003610D8">
              <w:tab/>
              <w:t>/</w:t>
            </w:r>
          </w:p>
        </w:tc>
      </w:tr>
    </w:tbl>
    <w:p w14:paraId="4A0C44DB" w14:textId="278EE8A8" w:rsidR="002C08F4" w:rsidRPr="002622F6" w:rsidRDefault="002C08F4" w:rsidP="000622E4">
      <w:pPr>
        <w:pStyle w:val="Heading1"/>
      </w:pPr>
      <w:r w:rsidRPr="002622F6">
        <w:t>In-Person Acknowledgment of Data Collection</w:t>
      </w:r>
    </w:p>
    <w:p w14:paraId="53BA6C49" w14:textId="77777777" w:rsidR="002C08F4" w:rsidRDefault="002C08F4" w:rsidP="002C5879">
      <w:r w:rsidRPr="00D615BC">
        <w:t>This agency would like permission to collect your information to see what programs you qualify for and to better serve you. This acknowledgment expires in one year.</w:t>
      </w:r>
    </w:p>
    <w:p w14:paraId="31D9077C" w14:textId="77777777" w:rsidR="002C5879" w:rsidRPr="002C5879" w:rsidRDefault="002C5879" w:rsidP="002C5879">
      <w:pPr>
        <w:ind w:left="1080"/>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6E00E727" w14:textId="77777777" w:rsidR="002C08F4" w:rsidRPr="006669C9" w:rsidRDefault="001B293E" w:rsidP="000622E4">
      <w:pPr>
        <w:ind w:left="1080"/>
      </w:pPr>
      <w:r w:rsidRPr="00FE555C">
        <w:rPr>
          <w:noProof/>
        </w:rPr>
        <w:drawing>
          <wp:anchor distT="0" distB="0" distL="114300" distR="114300" simplePos="0" relativeHeight="251662336" behindDoc="0" locked="0" layoutInCell="1" allowOverlap="1" wp14:anchorId="776D4A3D" wp14:editId="36C5EFF6">
            <wp:simplePos x="0" y="0"/>
            <wp:positionH relativeFrom="margin">
              <wp:posOffset>152400</wp:posOffset>
            </wp:positionH>
            <wp:positionV relativeFrom="paragraph">
              <wp:posOffset>8255</wp:posOffset>
            </wp:positionV>
            <wp:extent cx="365760" cy="3746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0 at 1.20.51 PM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374650"/>
                    </a:xfrm>
                    <a:prstGeom prst="rect">
                      <a:avLst/>
                    </a:prstGeom>
                  </pic:spPr>
                </pic:pic>
              </a:graphicData>
            </a:graphic>
            <wp14:sizeRelH relativeFrom="page">
              <wp14:pctWidth>0</wp14:pctWidth>
            </wp14:sizeRelH>
            <wp14:sizeRelV relativeFrom="page">
              <wp14:pctHeight>0</wp14:pctHeight>
            </wp14:sizeRelV>
          </wp:anchor>
        </w:drawing>
      </w:r>
      <w:r w:rsidR="002C08F4" w:rsidRPr="006669C9">
        <w:t xml:space="preserve">As the parent or legal guardian of the </w:t>
      </w:r>
      <w:r w:rsidR="002C08F4">
        <w:t>child/</w:t>
      </w:r>
      <w:r w:rsidR="002C08F4" w:rsidRPr="006669C9">
        <w:t>children listed above</w:t>
      </w:r>
      <w:r w:rsidR="002C08F4">
        <w:t>,</w:t>
      </w:r>
      <w:r w:rsidR="002C08F4" w:rsidRPr="006669C9">
        <w:t xml:space="preserve"> I confirm that the child’s/children’s data should be treated the same as my own.</w:t>
      </w:r>
    </w:p>
    <w:p w14:paraId="33B0AB78" w14:textId="77777777" w:rsidR="001B293E" w:rsidRPr="001B293E" w:rsidRDefault="001B293E" w:rsidP="001B293E">
      <w:pPr>
        <w:ind w:left="1080"/>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1BAEEE71" w14:textId="77777777" w:rsidR="002C08F4" w:rsidRPr="002622F6" w:rsidRDefault="002C08F4" w:rsidP="000622E4">
      <w:pPr>
        <w:pStyle w:val="Heading1"/>
      </w:pPr>
      <w:r w:rsidRPr="002622F6">
        <w:t>In-Person Consent to Share</w:t>
      </w:r>
    </w:p>
    <w:p w14:paraId="20FE2258" w14:textId="77777777" w:rsidR="002C08F4" w:rsidRPr="00D615BC" w:rsidRDefault="002C08F4" w:rsidP="002C08F4">
      <w:r w:rsidRPr="00D615BC">
        <w:t>If you allow us to securely share your data, you may change your mind and cancel this consent at any time. Persons and groups listed on the privacy notice may see your information in HMIS even if you tell us we cannot share.</w:t>
      </w:r>
    </w:p>
    <w:p w14:paraId="507853C6" w14:textId="77777777" w:rsidR="001B293E" w:rsidRPr="001B293E" w:rsidRDefault="001B293E" w:rsidP="001B293E">
      <w:pPr>
        <w:ind w:left="1080"/>
        <w:rPr>
          <w:b/>
        </w:rPr>
      </w:pPr>
      <w:r w:rsidRPr="00FE555C">
        <w:rPr>
          <w:noProof/>
        </w:rPr>
        <w:drawing>
          <wp:anchor distT="0" distB="0" distL="114300" distR="114300" simplePos="0" relativeHeight="251668480" behindDoc="0" locked="0" layoutInCell="1" allowOverlap="1" wp14:anchorId="62937620" wp14:editId="4E278796">
            <wp:simplePos x="0" y="0"/>
            <wp:positionH relativeFrom="margin">
              <wp:posOffset>152400</wp:posOffset>
            </wp:positionH>
            <wp:positionV relativeFrom="paragraph">
              <wp:posOffset>278765</wp:posOffset>
            </wp:positionV>
            <wp:extent cx="365760" cy="374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0 at 1.20.51 PM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374650"/>
                    </a:xfrm>
                    <a:prstGeom prst="rect">
                      <a:avLst/>
                    </a:prstGeom>
                  </pic:spPr>
                </pic:pic>
              </a:graphicData>
            </a:graphic>
            <wp14:sizeRelH relativeFrom="page">
              <wp14:pctWidth>0</wp14:pctWidth>
            </wp14:sizeRelH>
            <wp14:sizeRelV relativeFrom="page">
              <wp14:pctHeight>0</wp14:pctHeight>
            </wp14:sizeRelV>
          </wp:anchor>
        </w:drawing>
      </w: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3332A98C" w14:textId="77777777" w:rsidR="002C08F4" w:rsidRPr="006669C9" w:rsidRDefault="002C08F4" w:rsidP="000622E4">
      <w:pPr>
        <w:ind w:left="1080"/>
      </w:pPr>
      <w:r w:rsidRPr="006669C9">
        <w:t xml:space="preserve">As the parent or legal guardian of the </w:t>
      </w:r>
      <w:r>
        <w:t>child/</w:t>
      </w:r>
      <w:r w:rsidRPr="006669C9">
        <w:t>children listed above</w:t>
      </w:r>
      <w:r>
        <w:t>,</w:t>
      </w:r>
      <w:r w:rsidRPr="006669C9">
        <w:t xml:space="preserve"> I confirm that the child’s/children’s data should be treated the same as my own.</w:t>
      </w:r>
    </w:p>
    <w:p w14:paraId="399F38CD" w14:textId="77777777" w:rsidR="002C08F4" w:rsidRPr="001B293E" w:rsidRDefault="002C08F4" w:rsidP="001B293E">
      <w:pPr>
        <w:ind w:left="1080"/>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001B293E">
        <w:rPr>
          <w:b/>
        </w:rPr>
        <w:t xml:space="preserve"> Disagree</w:t>
      </w:r>
    </w:p>
    <w:tbl>
      <w:tblPr>
        <w:tblStyle w:val="TableGridLight1"/>
        <w:tblW w:w="5000" w:type="pct"/>
        <w:tblCellMar>
          <w:top w:w="115" w:type="dxa"/>
          <w:left w:w="115" w:type="dxa"/>
          <w:bottom w:w="115" w:type="dxa"/>
          <w:right w:w="115" w:type="dxa"/>
        </w:tblCellMar>
        <w:tblLook w:val="00A0" w:firstRow="1" w:lastRow="0" w:firstColumn="1" w:lastColumn="0" w:noHBand="0" w:noVBand="0"/>
      </w:tblPr>
      <w:tblGrid>
        <w:gridCol w:w="2999"/>
        <w:gridCol w:w="4892"/>
        <w:gridCol w:w="2179"/>
      </w:tblGrid>
      <w:tr w:rsidR="002C08F4" w:rsidRPr="00AE3439" w14:paraId="265271AA" w14:textId="77777777" w:rsidTr="00747FC1">
        <w:trPr>
          <w:trHeight w:val="20"/>
        </w:trPr>
        <w:tc>
          <w:tcPr>
            <w:tcW w:w="1489" w:type="pct"/>
            <w:shd w:val="clear" w:color="auto" w:fill="D9D9D9" w:themeFill="background1" w:themeFillShade="D9"/>
            <w:vAlign w:val="center"/>
          </w:tcPr>
          <w:p w14:paraId="2C52DB41" w14:textId="77777777" w:rsidR="002C08F4" w:rsidRPr="001B293E" w:rsidRDefault="002C08F4" w:rsidP="002C5879">
            <w:pPr>
              <w:pStyle w:val="OhioBoSCoCTableHeader"/>
            </w:pPr>
            <w:r w:rsidRPr="001B293E">
              <w:t>Client Name (printed)</w:t>
            </w:r>
          </w:p>
        </w:tc>
        <w:tc>
          <w:tcPr>
            <w:tcW w:w="3511" w:type="pct"/>
            <w:gridSpan w:val="2"/>
            <w:vAlign w:val="center"/>
          </w:tcPr>
          <w:p w14:paraId="01B20ABC" w14:textId="77777777" w:rsidR="002C08F4" w:rsidRPr="00AE3439" w:rsidRDefault="002C08F4" w:rsidP="002C5879">
            <w:pPr>
              <w:pStyle w:val="OhioBoSCoCTableItem"/>
            </w:pPr>
          </w:p>
        </w:tc>
      </w:tr>
      <w:tr w:rsidR="002C08F4" w:rsidRPr="00AE3439" w14:paraId="75030771" w14:textId="77777777" w:rsidTr="00747FC1">
        <w:trPr>
          <w:trHeight w:val="488"/>
        </w:trPr>
        <w:tc>
          <w:tcPr>
            <w:tcW w:w="1489" w:type="pct"/>
            <w:shd w:val="clear" w:color="auto" w:fill="D9D9D9" w:themeFill="background1" w:themeFillShade="D9"/>
            <w:vAlign w:val="center"/>
          </w:tcPr>
          <w:p w14:paraId="43DF5669" w14:textId="77777777" w:rsidR="002C08F4" w:rsidRPr="001B293E" w:rsidRDefault="002C08F4" w:rsidP="002C5879">
            <w:pPr>
              <w:pStyle w:val="OhioBoSCoCTableHeader"/>
            </w:pPr>
            <w:r w:rsidRPr="001B293E">
              <w:t>Client Signature and Date</w:t>
            </w:r>
          </w:p>
        </w:tc>
        <w:tc>
          <w:tcPr>
            <w:tcW w:w="2429" w:type="pct"/>
            <w:vAlign w:val="center"/>
          </w:tcPr>
          <w:p w14:paraId="6A02C7D8" w14:textId="77777777" w:rsidR="002C08F4" w:rsidRPr="00AE3439" w:rsidRDefault="002C08F4" w:rsidP="002C5879">
            <w:pPr>
              <w:pStyle w:val="OhioBoSCoCTableItem"/>
              <w:rPr>
                <w:b/>
              </w:rPr>
            </w:pPr>
          </w:p>
        </w:tc>
        <w:tc>
          <w:tcPr>
            <w:tcW w:w="1082" w:type="pct"/>
            <w:vAlign w:val="center"/>
          </w:tcPr>
          <w:p w14:paraId="07B9912C" w14:textId="77777777" w:rsidR="002C08F4" w:rsidRPr="00C4599D" w:rsidRDefault="002C08F4" w:rsidP="002C5879">
            <w:pPr>
              <w:pStyle w:val="OhioBoSCoCTableItem"/>
            </w:pPr>
            <w:r w:rsidRPr="00C4599D">
              <w:t>/</w:t>
            </w:r>
            <w:r w:rsidRPr="00C4599D">
              <w:tab/>
              <w:t>/</w:t>
            </w:r>
          </w:p>
        </w:tc>
      </w:tr>
      <w:tr w:rsidR="002C08F4" w:rsidRPr="00AE3439" w14:paraId="4C4387F1" w14:textId="77777777" w:rsidTr="00747FC1">
        <w:trPr>
          <w:trHeight w:val="488"/>
        </w:trPr>
        <w:tc>
          <w:tcPr>
            <w:tcW w:w="1489" w:type="pct"/>
            <w:shd w:val="clear" w:color="auto" w:fill="D9D9D9" w:themeFill="background1" w:themeFillShade="D9"/>
            <w:vAlign w:val="center"/>
          </w:tcPr>
          <w:p w14:paraId="10417EAD" w14:textId="77777777" w:rsidR="002C08F4" w:rsidRPr="001B293E" w:rsidRDefault="002C08F4" w:rsidP="002C5879">
            <w:pPr>
              <w:pStyle w:val="OhioBoSCoCTableHeader"/>
            </w:pPr>
            <w:r w:rsidRPr="001B293E">
              <w:t>Agency Representative</w:t>
            </w:r>
          </w:p>
          <w:p w14:paraId="3BA579CE" w14:textId="77777777" w:rsidR="002C08F4" w:rsidRPr="001B293E" w:rsidRDefault="002C08F4" w:rsidP="002C5879">
            <w:pPr>
              <w:pStyle w:val="OhioBoSCoCTableHeader"/>
            </w:pPr>
            <w:r w:rsidRPr="001B293E">
              <w:t>Signature and Date</w:t>
            </w:r>
          </w:p>
        </w:tc>
        <w:tc>
          <w:tcPr>
            <w:tcW w:w="2429" w:type="pct"/>
            <w:vAlign w:val="center"/>
          </w:tcPr>
          <w:p w14:paraId="563EAE33" w14:textId="77777777" w:rsidR="002C08F4" w:rsidRPr="00AE3439" w:rsidRDefault="002C08F4" w:rsidP="002C5879">
            <w:pPr>
              <w:pStyle w:val="OhioBoSCoCTableItem"/>
            </w:pPr>
          </w:p>
        </w:tc>
        <w:tc>
          <w:tcPr>
            <w:tcW w:w="1082" w:type="pct"/>
            <w:vAlign w:val="center"/>
          </w:tcPr>
          <w:p w14:paraId="3DADB69D" w14:textId="77777777" w:rsidR="002C08F4" w:rsidRPr="00C4599D" w:rsidRDefault="002C08F4" w:rsidP="002C5879">
            <w:pPr>
              <w:pStyle w:val="OhioBoSCoCTableItem"/>
            </w:pPr>
            <w:r w:rsidRPr="00C4599D">
              <w:t>/</w:t>
            </w:r>
            <w:r w:rsidRPr="00C4599D">
              <w:tab/>
              <w:t>/</w:t>
            </w:r>
          </w:p>
        </w:tc>
      </w:tr>
    </w:tbl>
    <w:p w14:paraId="55C2F966" w14:textId="08F19DDC" w:rsidR="002C08F4" w:rsidRPr="002622F6" w:rsidRDefault="002C08F4" w:rsidP="000622E4">
      <w:pPr>
        <w:pStyle w:val="Title"/>
      </w:pPr>
      <w:r>
        <w:br w:type="page"/>
      </w:r>
      <w:r>
        <w:rPr>
          <w:noProof/>
        </w:rPr>
        <w:lastRenderedPageBreak/>
        <w:drawing>
          <wp:anchor distT="0" distB="0" distL="114300" distR="114300" simplePos="0" relativeHeight="251665408" behindDoc="0" locked="0" layoutInCell="1" allowOverlap="1" wp14:anchorId="5D8956CA" wp14:editId="78D3604A">
            <wp:simplePos x="0" y="0"/>
            <wp:positionH relativeFrom="margin">
              <wp:align>center</wp:align>
            </wp:positionH>
            <wp:positionV relativeFrom="paragraph">
              <wp:posOffset>1270</wp:posOffset>
            </wp:positionV>
            <wp:extent cx="382199" cy="365760"/>
            <wp:effectExtent l="0" t="0" r="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1-10 at 1.20.51 PM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2199" cy="365760"/>
                    </a:xfrm>
                    <a:prstGeom prst="rect">
                      <a:avLst/>
                    </a:prstGeom>
                  </pic:spPr>
                </pic:pic>
              </a:graphicData>
            </a:graphic>
            <wp14:sizeRelH relativeFrom="page">
              <wp14:pctWidth>0</wp14:pctWidth>
            </wp14:sizeRelH>
            <wp14:sizeRelV relativeFrom="page">
              <wp14:pctHeight>0</wp14:pctHeight>
            </wp14:sizeRelV>
          </wp:anchor>
        </w:drawing>
      </w:r>
      <w:r w:rsidRPr="002622F6">
        <w:t xml:space="preserve">Verbal </w:t>
      </w:r>
      <w:r w:rsidR="00B24744" w:rsidRPr="002622F6">
        <w:t xml:space="preserve">Acknowledgment </w:t>
      </w:r>
      <w:r w:rsidRPr="002622F6">
        <w:t>of</w:t>
      </w:r>
      <w:r>
        <w:br/>
      </w:r>
      <w:r w:rsidRPr="002622F6">
        <w:t>Data Collection and Consent to Share</w:t>
      </w:r>
    </w:p>
    <w:p w14:paraId="33E69785" w14:textId="77777777" w:rsidR="002C08F4" w:rsidRPr="00A11FA3" w:rsidRDefault="002C08F4" w:rsidP="002C08F4">
      <w:r w:rsidRPr="00A11FA3">
        <w:t xml:space="preserve">The use of verbal consent for data collection is authorized only when completing diversion, assessment, and referral by phone for the purposes of coordinated entry into the Ohio BoSCoC HMIS. The worker who directly received verbal consent from the client must be the one to sign this form. A parent or legal guardian must provide verbal </w:t>
      </w:r>
      <w:r>
        <w:t xml:space="preserve">acknowledgment and </w:t>
      </w:r>
      <w:r w:rsidRPr="00A11FA3">
        <w:t>consent for children under 18.</w:t>
      </w:r>
    </w:p>
    <w:tbl>
      <w:tblPr>
        <w:tblStyle w:val="TableGridLight1"/>
        <w:tblW w:w="5000" w:type="pct"/>
        <w:jc w:val="center"/>
        <w:tblCellMar>
          <w:top w:w="115" w:type="dxa"/>
          <w:left w:w="115" w:type="dxa"/>
          <w:bottom w:w="115" w:type="dxa"/>
          <w:right w:w="115" w:type="dxa"/>
        </w:tblCellMar>
        <w:tblLook w:val="00A0" w:firstRow="1" w:lastRow="0" w:firstColumn="1" w:lastColumn="0" w:noHBand="0" w:noVBand="0"/>
      </w:tblPr>
      <w:tblGrid>
        <w:gridCol w:w="6688"/>
        <w:gridCol w:w="3382"/>
      </w:tblGrid>
      <w:tr w:rsidR="000622E4" w:rsidRPr="00C66C39" w14:paraId="5D9A8A0F" w14:textId="77777777" w:rsidTr="00747FC1">
        <w:trPr>
          <w:trHeight w:val="279"/>
          <w:jc w:val="center"/>
        </w:trPr>
        <w:tc>
          <w:tcPr>
            <w:tcW w:w="3321" w:type="pct"/>
            <w:shd w:val="clear" w:color="auto" w:fill="D9D9D9" w:themeFill="background1" w:themeFillShade="D9"/>
            <w:vAlign w:val="center"/>
          </w:tcPr>
          <w:p w14:paraId="304F9E83" w14:textId="77777777" w:rsidR="000622E4" w:rsidRPr="00C66C39" w:rsidRDefault="000622E4" w:rsidP="002C5879">
            <w:pPr>
              <w:pStyle w:val="OhioBoSCoCTableHeader"/>
            </w:pPr>
            <w:r w:rsidRPr="00C66C39">
              <w:t>Child’s Name</w:t>
            </w:r>
          </w:p>
        </w:tc>
        <w:tc>
          <w:tcPr>
            <w:tcW w:w="1679" w:type="pct"/>
            <w:shd w:val="clear" w:color="auto" w:fill="D9D9D9" w:themeFill="background1" w:themeFillShade="D9"/>
            <w:vAlign w:val="center"/>
          </w:tcPr>
          <w:p w14:paraId="7980CF38" w14:textId="77777777" w:rsidR="000622E4" w:rsidRPr="00C66C39" w:rsidRDefault="000622E4" w:rsidP="002C5879">
            <w:pPr>
              <w:pStyle w:val="OhioBoSCoCTableHeader"/>
            </w:pPr>
            <w:r w:rsidRPr="00C66C39">
              <w:t>Child’s Date of Birth</w:t>
            </w:r>
          </w:p>
        </w:tc>
      </w:tr>
      <w:tr w:rsidR="000622E4" w:rsidRPr="003610D8" w14:paraId="059996BB" w14:textId="77777777" w:rsidTr="00747FC1">
        <w:trPr>
          <w:jc w:val="center"/>
        </w:trPr>
        <w:tc>
          <w:tcPr>
            <w:tcW w:w="3321" w:type="pct"/>
            <w:vAlign w:val="center"/>
          </w:tcPr>
          <w:p w14:paraId="0CAF3EE3" w14:textId="77777777" w:rsidR="000622E4" w:rsidRPr="003610D8" w:rsidRDefault="000622E4" w:rsidP="002C5879">
            <w:pPr>
              <w:pStyle w:val="OhioBoSCoCTableItem"/>
            </w:pPr>
          </w:p>
        </w:tc>
        <w:tc>
          <w:tcPr>
            <w:tcW w:w="1679" w:type="pct"/>
            <w:vAlign w:val="center"/>
          </w:tcPr>
          <w:p w14:paraId="3A0C5159" w14:textId="77777777" w:rsidR="000622E4" w:rsidRPr="003610D8" w:rsidRDefault="000622E4" w:rsidP="002C5879">
            <w:pPr>
              <w:pStyle w:val="OhioBoSCoCTableItem"/>
            </w:pPr>
            <w:r w:rsidRPr="003610D8">
              <w:t>/</w:t>
            </w:r>
            <w:r w:rsidRPr="003610D8">
              <w:tab/>
              <w:t>/</w:t>
            </w:r>
          </w:p>
        </w:tc>
      </w:tr>
      <w:tr w:rsidR="000622E4" w:rsidRPr="003610D8" w14:paraId="7498BC18" w14:textId="77777777" w:rsidTr="00747FC1">
        <w:trPr>
          <w:jc w:val="center"/>
        </w:trPr>
        <w:tc>
          <w:tcPr>
            <w:tcW w:w="3321" w:type="pct"/>
            <w:vAlign w:val="center"/>
          </w:tcPr>
          <w:p w14:paraId="70383DC7" w14:textId="77777777" w:rsidR="000622E4" w:rsidRPr="003610D8" w:rsidRDefault="000622E4" w:rsidP="002C5879">
            <w:pPr>
              <w:pStyle w:val="OhioBoSCoCTableItem"/>
            </w:pPr>
          </w:p>
        </w:tc>
        <w:tc>
          <w:tcPr>
            <w:tcW w:w="1679" w:type="pct"/>
            <w:vAlign w:val="center"/>
          </w:tcPr>
          <w:p w14:paraId="38A6DDD3" w14:textId="77777777" w:rsidR="000622E4" w:rsidRPr="003610D8" w:rsidRDefault="000622E4" w:rsidP="002C5879">
            <w:pPr>
              <w:pStyle w:val="OhioBoSCoCTableItem"/>
            </w:pPr>
            <w:r w:rsidRPr="003610D8">
              <w:t>/</w:t>
            </w:r>
            <w:r w:rsidRPr="003610D8">
              <w:tab/>
              <w:t>/</w:t>
            </w:r>
          </w:p>
        </w:tc>
      </w:tr>
      <w:tr w:rsidR="000622E4" w:rsidRPr="003610D8" w14:paraId="69BCA433" w14:textId="77777777" w:rsidTr="00747FC1">
        <w:trPr>
          <w:jc w:val="center"/>
        </w:trPr>
        <w:tc>
          <w:tcPr>
            <w:tcW w:w="3321" w:type="pct"/>
            <w:vAlign w:val="center"/>
          </w:tcPr>
          <w:p w14:paraId="2274D9C2" w14:textId="77777777" w:rsidR="000622E4" w:rsidRPr="003610D8" w:rsidRDefault="000622E4" w:rsidP="002C5879">
            <w:pPr>
              <w:pStyle w:val="OhioBoSCoCTableItem"/>
            </w:pPr>
          </w:p>
        </w:tc>
        <w:tc>
          <w:tcPr>
            <w:tcW w:w="1679" w:type="pct"/>
            <w:vAlign w:val="center"/>
          </w:tcPr>
          <w:p w14:paraId="77D2B6D3" w14:textId="77777777" w:rsidR="000622E4" w:rsidRPr="003610D8" w:rsidRDefault="000622E4" w:rsidP="002C5879">
            <w:pPr>
              <w:pStyle w:val="OhioBoSCoCTableItem"/>
            </w:pPr>
            <w:r w:rsidRPr="003610D8">
              <w:t>/</w:t>
            </w:r>
            <w:r w:rsidRPr="003610D8">
              <w:tab/>
              <w:t>/</w:t>
            </w:r>
          </w:p>
        </w:tc>
      </w:tr>
      <w:tr w:rsidR="000622E4" w:rsidRPr="003610D8" w14:paraId="6662C4F2" w14:textId="77777777" w:rsidTr="00747FC1">
        <w:trPr>
          <w:jc w:val="center"/>
        </w:trPr>
        <w:tc>
          <w:tcPr>
            <w:tcW w:w="3321" w:type="pct"/>
            <w:vAlign w:val="center"/>
          </w:tcPr>
          <w:p w14:paraId="04F439EF" w14:textId="77777777" w:rsidR="000622E4" w:rsidRPr="003610D8" w:rsidRDefault="000622E4" w:rsidP="002C5879">
            <w:pPr>
              <w:pStyle w:val="OhioBoSCoCTableItem"/>
            </w:pPr>
          </w:p>
        </w:tc>
        <w:tc>
          <w:tcPr>
            <w:tcW w:w="1679" w:type="pct"/>
            <w:vAlign w:val="center"/>
          </w:tcPr>
          <w:p w14:paraId="285F2D8A" w14:textId="77777777" w:rsidR="000622E4" w:rsidRPr="003610D8" w:rsidRDefault="000622E4" w:rsidP="002C5879">
            <w:pPr>
              <w:pStyle w:val="OhioBoSCoCTableItem"/>
            </w:pPr>
            <w:r w:rsidRPr="003610D8">
              <w:t>/</w:t>
            </w:r>
            <w:r w:rsidRPr="003610D8">
              <w:tab/>
              <w:t>/</w:t>
            </w:r>
          </w:p>
        </w:tc>
      </w:tr>
    </w:tbl>
    <w:p w14:paraId="762A727E" w14:textId="77777777" w:rsidR="002C08F4" w:rsidRPr="002622F6" w:rsidRDefault="002C08F4" w:rsidP="000622E4">
      <w:pPr>
        <w:pStyle w:val="Heading1"/>
      </w:pPr>
      <w:r w:rsidRPr="002622F6">
        <w:t>Verbal Acknowledgment of Data Collection</w:t>
      </w:r>
    </w:p>
    <w:p w14:paraId="55775245" w14:textId="77777777" w:rsidR="002C08F4" w:rsidRPr="00D615BC" w:rsidRDefault="002C08F4" w:rsidP="002C08F4">
      <w:r w:rsidRPr="00D615BC">
        <w:t>This agency would like permission to collect your information to see what programs you qualify for and to better serve you. This acknowledgment expires in one year.</w:t>
      </w:r>
    </w:p>
    <w:p w14:paraId="5D9BFCB4" w14:textId="77777777" w:rsidR="000622E4" w:rsidRPr="000622E4" w:rsidRDefault="000622E4" w:rsidP="000622E4">
      <w:pPr>
        <w:ind w:left="1080"/>
        <w:rPr>
          <w:b/>
        </w:rPr>
      </w:pPr>
      <w:r w:rsidRPr="000622E4">
        <w:rPr>
          <w:b/>
        </w:rPr>
        <w:sym w:font="Wingdings 2" w:char="F0A3"/>
      </w:r>
      <w:r w:rsidRPr="000622E4">
        <w:rPr>
          <w:b/>
        </w:rPr>
        <w:t xml:space="preserve"> Client Agrees</w:t>
      </w:r>
      <w:r w:rsidRPr="000622E4">
        <w:rPr>
          <w:b/>
        </w:rPr>
        <w:tab/>
      </w:r>
      <w:r w:rsidRPr="000622E4">
        <w:rPr>
          <w:b/>
        </w:rPr>
        <w:tab/>
      </w:r>
      <w:r w:rsidRPr="000622E4">
        <w:rPr>
          <w:b/>
        </w:rPr>
        <w:sym w:font="Wingdings 2" w:char="F0A3"/>
      </w:r>
      <w:r w:rsidRPr="000622E4">
        <w:rPr>
          <w:b/>
        </w:rPr>
        <w:t xml:space="preserve"> Client Disagrees</w:t>
      </w:r>
    </w:p>
    <w:p w14:paraId="443A64D9" w14:textId="77777777" w:rsidR="002C08F4" w:rsidRPr="00FE555C" w:rsidRDefault="001B293E" w:rsidP="000622E4">
      <w:pPr>
        <w:ind w:left="1080"/>
      </w:pPr>
      <w:r w:rsidRPr="001B293E">
        <w:rPr>
          <w:b/>
          <w:noProof/>
        </w:rPr>
        <w:drawing>
          <wp:anchor distT="0" distB="0" distL="114300" distR="114300" simplePos="0" relativeHeight="251670528" behindDoc="0" locked="0" layoutInCell="1" allowOverlap="1" wp14:anchorId="60220013" wp14:editId="1369C939">
            <wp:simplePos x="0" y="0"/>
            <wp:positionH relativeFrom="margin">
              <wp:posOffset>167640</wp:posOffset>
            </wp:positionH>
            <wp:positionV relativeFrom="paragraph">
              <wp:posOffset>6985</wp:posOffset>
            </wp:positionV>
            <wp:extent cx="365760" cy="3746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0 at 1.20.51 PM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374650"/>
                    </a:xfrm>
                    <a:prstGeom prst="rect">
                      <a:avLst/>
                    </a:prstGeom>
                  </pic:spPr>
                </pic:pic>
              </a:graphicData>
            </a:graphic>
            <wp14:sizeRelH relativeFrom="page">
              <wp14:pctWidth>0</wp14:pctWidth>
            </wp14:sizeRelH>
            <wp14:sizeRelV relativeFrom="page">
              <wp14:pctHeight>0</wp14:pctHeight>
            </wp14:sizeRelV>
          </wp:anchor>
        </w:drawing>
      </w:r>
      <w:r w:rsidR="002C08F4" w:rsidRPr="00FE555C">
        <w:t>As the parent or legal guardian of the children listed above, you confirm that the child’s/children’s data should be treated the same as your own.</w:t>
      </w:r>
    </w:p>
    <w:p w14:paraId="0F3BC269" w14:textId="77777777" w:rsidR="000622E4" w:rsidRPr="000622E4" w:rsidRDefault="000622E4" w:rsidP="000622E4">
      <w:pPr>
        <w:ind w:left="1080"/>
        <w:rPr>
          <w:b/>
        </w:rPr>
      </w:pPr>
      <w:r w:rsidRPr="000622E4">
        <w:rPr>
          <w:b/>
        </w:rPr>
        <w:sym w:font="Wingdings 2" w:char="F0A3"/>
      </w:r>
      <w:r w:rsidRPr="000622E4">
        <w:rPr>
          <w:b/>
        </w:rPr>
        <w:t xml:space="preserve"> Client Agrees</w:t>
      </w:r>
      <w:r w:rsidRPr="000622E4">
        <w:rPr>
          <w:b/>
        </w:rPr>
        <w:tab/>
      </w:r>
      <w:r w:rsidRPr="000622E4">
        <w:rPr>
          <w:b/>
        </w:rPr>
        <w:tab/>
      </w:r>
      <w:r w:rsidRPr="000622E4">
        <w:rPr>
          <w:b/>
        </w:rPr>
        <w:sym w:font="Wingdings 2" w:char="F0A3"/>
      </w:r>
      <w:r w:rsidRPr="000622E4">
        <w:rPr>
          <w:b/>
        </w:rPr>
        <w:t xml:space="preserve"> Client Disagrees</w:t>
      </w:r>
    </w:p>
    <w:p w14:paraId="029DE700" w14:textId="77777777" w:rsidR="002C08F4" w:rsidRPr="002622F6" w:rsidRDefault="002C08F4" w:rsidP="000622E4">
      <w:pPr>
        <w:pStyle w:val="Heading1"/>
      </w:pPr>
      <w:r w:rsidRPr="002622F6">
        <w:t>Verbal Consent to Share Data</w:t>
      </w:r>
    </w:p>
    <w:p w14:paraId="7EB3AEF5" w14:textId="77777777" w:rsidR="002C08F4" w:rsidRPr="00A11FA3" w:rsidRDefault="002C08F4" w:rsidP="002C08F4">
      <w:r w:rsidRPr="00235C64">
        <w:t xml:space="preserve">If you </w:t>
      </w:r>
      <w:r>
        <w:t xml:space="preserve">allow </w:t>
      </w:r>
      <w:r w:rsidRPr="00235C64">
        <w:t xml:space="preserve">us to </w:t>
      </w:r>
      <w:r>
        <w:t xml:space="preserve">securely </w:t>
      </w:r>
      <w:r w:rsidRPr="00235C64">
        <w:t xml:space="preserve">share your data, </w:t>
      </w:r>
      <w:r>
        <w:t xml:space="preserve">you </w:t>
      </w:r>
      <w:r w:rsidRPr="00235C64">
        <w:t>may change your mind and cancel this consent at any time.</w:t>
      </w:r>
      <w:r>
        <w:t xml:space="preserve"> </w:t>
      </w:r>
      <w:r w:rsidRPr="00A11FA3">
        <w:t>Persons and groups listed on the privacy notice may see your information in HMIS even if you tell us we cannot share.</w:t>
      </w:r>
    </w:p>
    <w:p w14:paraId="4E4BE38B" w14:textId="77777777" w:rsidR="000622E4" w:rsidRPr="000622E4" w:rsidRDefault="001B293E" w:rsidP="000622E4">
      <w:pPr>
        <w:ind w:left="1080"/>
        <w:rPr>
          <w:b/>
        </w:rPr>
      </w:pPr>
      <w:r w:rsidRPr="001B293E">
        <w:rPr>
          <w:b/>
          <w:noProof/>
        </w:rPr>
        <w:drawing>
          <wp:anchor distT="0" distB="0" distL="114300" distR="114300" simplePos="0" relativeHeight="251671552" behindDoc="0" locked="0" layoutInCell="1" allowOverlap="1" wp14:anchorId="5C594DE5" wp14:editId="690E4140">
            <wp:simplePos x="0" y="0"/>
            <wp:positionH relativeFrom="margin">
              <wp:posOffset>167640</wp:posOffset>
            </wp:positionH>
            <wp:positionV relativeFrom="paragraph">
              <wp:posOffset>277495</wp:posOffset>
            </wp:positionV>
            <wp:extent cx="365760" cy="3746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0 at 1.20.51 PM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374650"/>
                    </a:xfrm>
                    <a:prstGeom prst="rect">
                      <a:avLst/>
                    </a:prstGeom>
                  </pic:spPr>
                </pic:pic>
              </a:graphicData>
            </a:graphic>
            <wp14:sizeRelH relativeFrom="page">
              <wp14:pctWidth>0</wp14:pctWidth>
            </wp14:sizeRelH>
            <wp14:sizeRelV relativeFrom="page">
              <wp14:pctHeight>0</wp14:pctHeight>
            </wp14:sizeRelV>
          </wp:anchor>
        </w:drawing>
      </w:r>
      <w:r w:rsidR="000622E4" w:rsidRPr="000622E4">
        <w:rPr>
          <w:b/>
        </w:rPr>
        <w:sym w:font="Wingdings 2" w:char="F0A3"/>
      </w:r>
      <w:r w:rsidR="000622E4" w:rsidRPr="000622E4">
        <w:rPr>
          <w:b/>
        </w:rPr>
        <w:t xml:space="preserve"> Client Agrees</w:t>
      </w:r>
      <w:r w:rsidR="000622E4" w:rsidRPr="000622E4">
        <w:rPr>
          <w:b/>
        </w:rPr>
        <w:tab/>
      </w:r>
      <w:r w:rsidR="000622E4" w:rsidRPr="000622E4">
        <w:rPr>
          <w:b/>
        </w:rPr>
        <w:tab/>
      </w:r>
      <w:r w:rsidR="000622E4" w:rsidRPr="000622E4">
        <w:rPr>
          <w:b/>
        </w:rPr>
        <w:sym w:font="Wingdings 2" w:char="F0A3"/>
      </w:r>
      <w:r w:rsidR="000622E4" w:rsidRPr="000622E4">
        <w:rPr>
          <w:b/>
        </w:rPr>
        <w:t xml:space="preserve"> Client Disagrees</w:t>
      </w:r>
    </w:p>
    <w:p w14:paraId="506523B0" w14:textId="77777777" w:rsidR="002C08F4" w:rsidRPr="00FE555C" w:rsidRDefault="002C08F4" w:rsidP="000622E4">
      <w:pPr>
        <w:ind w:left="1080"/>
      </w:pPr>
      <w:r w:rsidRPr="00FE555C">
        <w:t>As the parent or legal guardian of the children listed above, you confirm that the child’s/children’s data should be treated the same as your own.</w:t>
      </w:r>
    </w:p>
    <w:p w14:paraId="5316E8C2" w14:textId="77777777" w:rsidR="002C08F4" w:rsidRPr="000622E4" w:rsidRDefault="002C08F4" w:rsidP="000622E4">
      <w:pPr>
        <w:ind w:left="1080"/>
        <w:rPr>
          <w:b/>
        </w:rPr>
      </w:pPr>
      <w:r w:rsidRPr="000622E4">
        <w:rPr>
          <w:b/>
        </w:rPr>
        <w:sym w:font="Wingdings 2" w:char="F0A3"/>
      </w:r>
      <w:r w:rsidRPr="000622E4">
        <w:rPr>
          <w:b/>
        </w:rPr>
        <w:t xml:space="preserve"> Client Agrees</w:t>
      </w:r>
      <w:r w:rsidRPr="000622E4">
        <w:rPr>
          <w:b/>
        </w:rPr>
        <w:tab/>
      </w:r>
      <w:r w:rsidRPr="000622E4">
        <w:rPr>
          <w:b/>
        </w:rPr>
        <w:tab/>
      </w:r>
      <w:r w:rsidRPr="000622E4">
        <w:rPr>
          <w:b/>
        </w:rPr>
        <w:sym w:font="Wingdings 2" w:char="F0A3"/>
      </w:r>
      <w:r w:rsidRPr="000622E4">
        <w:rPr>
          <w:b/>
        </w:rPr>
        <w:t xml:space="preserve"> Client Disagrees</w:t>
      </w:r>
    </w:p>
    <w:tbl>
      <w:tblPr>
        <w:tblStyle w:val="TableGridLight1"/>
        <w:tblW w:w="5000" w:type="pct"/>
        <w:tblCellMar>
          <w:top w:w="115" w:type="dxa"/>
          <w:left w:w="115" w:type="dxa"/>
          <w:bottom w:w="115" w:type="dxa"/>
          <w:right w:w="115" w:type="dxa"/>
        </w:tblCellMar>
        <w:tblLook w:val="00A0" w:firstRow="1" w:lastRow="0" w:firstColumn="1" w:lastColumn="0" w:noHBand="0" w:noVBand="0"/>
      </w:tblPr>
      <w:tblGrid>
        <w:gridCol w:w="2999"/>
        <w:gridCol w:w="4892"/>
        <w:gridCol w:w="2179"/>
      </w:tblGrid>
      <w:tr w:rsidR="002C08F4" w:rsidRPr="00AE3439" w14:paraId="48DAE1CA" w14:textId="77777777" w:rsidTr="000622E4">
        <w:trPr>
          <w:trHeight w:val="20"/>
        </w:trPr>
        <w:tc>
          <w:tcPr>
            <w:tcW w:w="1489" w:type="pct"/>
            <w:shd w:val="clear" w:color="auto" w:fill="D9D9D9" w:themeFill="background1" w:themeFillShade="D9"/>
            <w:vAlign w:val="center"/>
          </w:tcPr>
          <w:p w14:paraId="30EC41CE" w14:textId="77777777" w:rsidR="002C08F4" w:rsidRPr="003610D8" w:rsidRDefault="002C08F4" w:rsidP="001B293E">
            <w:pPr>
              <w:pStyle w:val="OhioBoSCoCTableHeader"/>
            </w:pPr>
            <w:r w:rsidRPr="003610D8">
              <w:t>Client Name (printed)</w:t>
            </w:r>
          </w:p>
        </w:tc>
        <w:tc>
          <w:tcPr>
            <w:tcW w:w="3511" w:type="pct"/>
            <w:gridSpan w:val="2"/>
            <w:vAlign w:val="center"/>
          </w:tcPr>
          <w:p w14:paraId="72A541D1" w14:textId="77777777" w:rsidR="002C08F4" w:rsidRPr="002C5879" w:rsidRDefault="002C08F4" w:rsidP="002C5879">
            <w:pPr>
              <w:pStyle w:val="OhioBoSCoCTableItem"/>
            </w:pPr>
          </w:p>
        </w:tc>
      </w:tr>
      <w:tr w:rsidR="002C08F4" w:rsidRPr="00AE3439" w14:paraId="309BE494" w14:textId="77777777" w:rsidTr="000622E4">
        <w:trPr>
          <w:trHeight w:val="20"/>
        </w:trPr>
        <w:tc>
          <w:tcPr>
            <w:tcW w:w="1489" w:type="pct"/>
            <w:shd w:val="clear" w:color="auto" w:fill="D9D9D9" w:themeFill="background1" w:themeFillShade="D9"/>
            <w:vAlign w:val="center"/>
          </w:tcPr>
          <w:p w14:paraId="1014EDC2" w14:textId="77777777" w:rsidR="002C08F4" w:rsidRPr="003610D8" w:rsidRDefault="002C08F4" w:rsidP="001B293E">
            <w:pPr>
              <w:pStyle w:val="OhioBoSCoCTableHeader"/>
            </w:pPr>
            <w:r w:rsidRPr="003610D8">
              <w:t>Agency Representative</w:t>
            </w:r>
          </w:p>
          <w:p w14:paraId="0DF1EA1F" w14:textId="77777777" w:rsidR="002C08F4" w:rsidRPr="003610D8" w:rsidRDefault="002C08F4" w:rsidP="001B293E">
            <w:pPr>
              <w:pStyle w:val="OhioBoSCoCTableHeader"/>
            </w:pPr>
            <w:r w:rsidRPr="003610D8">
              <w:t>Signature and Date</w:t>
            </w:r>
          </w:p>
        </w:tc>
        <w:tc>
          <w:tcPr>
            <w:tcW w:w="2429" w:type="pct"/>
            <w:vAlign w:val="center"/>
          </w:tcPr>
          <w:p w14:paraId="14AF550C" w14:textId="77777777" w:rsidR="002C08F4" w:rsidRPr="002C5879" w:rsidRDefault="002C08F4" w:rsidP="002C5879">
            <w:pPr>
              <w:pStyle w:val="OhioBoSCoCTableItem"/>
            </w:pPr>
          </w:p>
        </w:tc>
        <w:tc>
          <w:tcPr>
            <w:tcW w:w="1082" w:type="pct"/>
            <w:vAlign w:val="center"/>
          </w:tcPr>
          <w:p w14:paraId="255E602A" w14:textId="77777777" w:rsidR="002C08F4" w:rsidRPr="002C5879" w:rsidRDefault="002C08F4" w:rsidP="002C5879">
            <w:pPr>
              <w:pStyle w:val="OhioBoSCoCTableItem"/>
            </w:pPr>
            <w:r w:rsidRPr="002C5879">
              <w:t>/</w:t>
            </w:r>
            <w:r w:rsidRPr="002C5879">
              <w:tab/>
              <w:t>/</w:t>
            </w:r>
          </w:p>
        </w:tc>
      </w:tr>
    </w:tbl>
    <w:p w14:paraId="679CD9E1" w14:textId="77777777" w:rsidR="002C08F4" w:rsidRPr="00C4599D" w:rsidRDefault="002C08F4" w:rsidP="000622E4">
      <w:pPr>
        <w:sectPr w:rsidR="002C08F4" w:rsidRPr="00C4599D" w:rsidSect="00FE555C">
          <w:headerReference w:type="default" r:id="rId16"/>
          <w:footerReference w:type="even" r:id="rId17"/>
          <w:footerReference w:type="default" r:id="rId18"/>
          <w:endnotePr>
            <w:numFmt w:val="decimal"/>
            <w:numRestart w:val="eachSect"/>
          </w:endnotePr>
          <w:pgSz w:w="12240" w:h="15840" w:code="1"/>
          <w:pgMar w:top="1080" w:right="1080" w:bottom="1080" w:left="1080" w:header="360" w:footer="360" w:gutter="0"/>
          <w:cols w:space="720"/>
          <w:docGrid w:linePitch="326"/>
        </w:sectPr>
      </w:pPr>
    </w:p>
    <w:p w14:paraId="075F7DF5" w14:textId="77777777" w:rsidR="002C08F4" w:rsidRPr="001B293E" w:rsidRDefault="002C08F4" w:rsidP="001B293E">
      <w:pPr>
        <w:pStyle w:val="Title"/>
        <w:rPr>
          <w:sz w:val="72"/>
        </w:rPr>
      </w:pPr>
      <w:r w:rsidRPr="001B293E">
        <w:rPr>
          <w:sz w:val="72"/>
        </w:rPr>
        <w:lastRenderedPageBreak/>
        <w:t>Posted Data Privacy Notice</w:t>
      </w:r>
    </w:p>
    <w:p w14:paraId="756FE516" w14:textId="77777777" w:rsidR="001B293E" w:rsidRDefault="001B293E" w:rsidP="000622E4">
      <w:pPr>
        <w:pStyle w:val="Heading1"/>
        <w:rPr>
          <w:b w:val="0"/>
          <w:sz w:val="32"/>
        </w:rPr>
      </w:pPr>
    </w:p>
    <w:p w14:paraId="60B468F6" w14:textId="77777777" w:rsidR="002C08F4" w:rsidRPr="002E3A78" w:rsidRDefault="002C08F4" w:rsidP="002E3A78">
      <w:pPr>
        <w:rPr>
          <w:b/>
          <w:sz w:val="36"/>
        </w:rPr>
      </w:pPr>
      <w:r w:rsidRPr="002E3A78">
        <w:rPr>
          <w:sz w:val="36"/>
        </w:rPr>
        <w:t xml:space="preserve">We collect personal information about the people we serve in a computer system called the Ohio BoSCoC Homeless Management Information System (HMIS). Many social service agencies use this computer system. </w:t>
      </w:r>
    </w:p>
    <w:p w14:paraId="042B9BD5" w14:textId="77777777" w:rsidR="002C08F4" w:rsidRPr="002E3A78" w:rsidRDefault="002C08F4" w:rsidP="002E3A78">
      <w:pPr>
        <w:rPr>
          <w:b/>
          <w:sz w:val="36"/>
        </w:rPr>
      </w:pPr>
      <w:r w:rsidRPr="002E3A78">
        <w:rPr>
          <w:sz w:val="36"/>
        </w:rPr>
        <w:t>We use the personal information to run our programs and to help us improve services. In addition, we are required to collect some personal information by organizations that fund our program.</w:t>
      </w:r>
    </w:p>
    <w:p w14:paraId="1805F487" w14:textId="77777777" w:rsidR="002C08F4" w:rsidRPr="002E3A78" w:rsidRDefault="002C08F4" w:rsidP="002E3A78">
      <w:pPr>
        <w:rPr>
          <w:b/>
          <w:sz w:val="36"/>
        </w:rPr>
      </w:pPr>
      <w:r w:rsidRPr="002E3A78">
        <w:rPr>
          <w:sz w:val="36"/>
        </w:rPr>
        <w:t>You do not have to give us information; however, without your information we may not be able to help you. In addition, we may not be able to get help for you from other agencies.</w:t>
      </w:r>
    </w:p>
    <w:p w14:paraId="378290B9" w14:textId="77777777" w:rsidR="002C08F4" w:rsidRPr="002E3A78" w:rsidRDefault="002C08F4" w:rsidP="002E3A78">
      <w:pPr>
        <w:rPr>
          <w:b/>
          <w:sz w:val="36"/>
        </w:rPr>
      </w:pPr>
      <w:r w:rsidRPr="002E3A78">
        <w:rPr>
          <w:sz w:val="36"/>
        </w:rPr>
        <w:t>You have a right to review the personal information that we have about you. If you find mistakes, you can ask us to correct them. You have a right to file a complaint if you feel that your data privacy rights have been violated.</w:t>
      </w:r>
    </w:p>
    <w:p w14:paraId="26F6CD18" w14:textId="77777777" w:rsidR="00CC1497" w:rsidRPr="002E3A78" w:rsidRDefault="002C08F4" w:rsidP="002E3A78">
      <w:pPr>
        <w:rPr>
          <w:b/>
          <w:sz w:val="36"/>
        </w:rPr>
      </w:pPr>
      <w:r w:rsidRPr="002E3A78">
        <w:rPr>
          <w:sz w:val="36"/>
        </w:rPr>
        <w:t>Please tell our staff if you have questions. If you need a grievance form or a complete copy of our privacy policy, please ask our agency staff.</w:t>
      </w:r>
    </w:p>
    <w:sectPr w:rsidR="00CC1497" w:rsidRPr="002E3A78" w:rsidSect="001B293E">
      <w:headerReference w:type="even" r:id="rId19"/>
      <w:headerReference w:type="default" r:id="rId20"/>
      <w:footerReference w:type="even" r:id="rId21"/>
      <w:footerReference w:type="default" r:id="rId22"/>
      <w:pgSz w:w="15840" w:h="12240" w:orient="landscape"/>
      <w:pgMar w:top="1440" w:right="144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B53B" w14:textId="77777777" w:rsidR="00732088" w:rsidRDefault="00732088" w:rsidP="001C3229">
      <w:pPr>
        <w:spacing w:after="0" w:line="240" w:lineRule="auto"/>
      </w:pPr>
      <w:r>
        <w:separator/>
      </w:r>
    </w:p>
  </w:endnote>
  <w:endnote w:type="continuationSeparator" w:id="0">
    <w:p w14:paraId="7897B928" w14:textId="77777777" w:rsidR="00732088" w:rsidRDefault="00732088"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EC21" w14:textId="77777777" w:rsidR="002C08F4" w:rsidRDefault="002C08F4" w:rsidP="006308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6A8B8" w14:textId="77777777" w:rsidR="002C08F4" w:rsidRDefault="002C08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342758"/>
      <w:docPartObj>
        <w:docPartGallery w:val="Page Numbers (Bottom of Page)"/>
        <w:docPartUnique/>
      </w:docPartObj>
    </w:sdtPr>
    <w:sdtEndPr>
      <w:rPr>
        <w:rStyle w:val="PageNumber"/>
      </w:rPr>
    </w:sdtEndPr>
    <w:sdtContent>
      <w:p w14:paraId="183E0C26" w14:textId="77777777" w:rsidR="002C08F4" w:rsidRDefault="002C08F4" w:rsidP="006562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E3A78">
          <w:rPr>
            <w:rStyle w:val="PageNumber"/>
            <w:noProof/>
          </w:rPr>
          <w:t>2</w:t>
        </w:r>
        <w:r>
          <w:rPr>
            <w:rStyle w:val="PageNumber"/>
          </w:rPr>
          <w:fldChar w:fldCharType="end"/>
        </w:r>
      </w:p>
    </w:sdtContent>
  </w:sdt>
  <w:p w14:paraId="1F64BF69" w14:textId="78EFEA12" w:rsidR="002C08F4" w:rsidRPr="00630896" w:rsidRDefault="002C08F4" w:rsidP="002C5879">
    <w:pPr>
      <w:pStyle w:val="Footer"/>
    </w:pPr>
    <w:r w:rsidRPr="00B96844">
      <w:t xml:space="preserve">Created by </w:t>
    </w:r>
    <w:r w:rsidRPr="00675380">
      <w:t>COHHIO</w:t>
    </w:r>
    <w:r>
      <w:t xml:space="preserve"> for the Ohio BoSCoC</w:t>
    </w:r>
    <w:r>
      <w:tab/>
    </w:r>
    <w:r>
      <w:tab/>
      <w:t xml:space="preserve">Updated </w:t>
    </w:r>
    <w:r w:rsidR="00703C0E">
      <w:t>February</w:t>
    </w:r>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2549995"/>
      <w:docPartObj>
        <w:docPartGallery w:val="Page Numbers (Bottom of Page)"/>
        <w:docPartUnique/>
      </w:docPartObj>
    </w:sdtPr>
    <w:sdtEndPr>
      <w:rPr>
        <w:rStyle w:val="PageNumber"/>
      </w:rPr>
    </w:sdtEndPr>
    <w:sdtContent>
      <w:p w14:paraId="5C515D3C" w14:textId="7777777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2AD3A" w14:textId="77777777" w:rsidR="00122098" w:rsidRDefault="00122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817D" w14:textId="77777777" w:rsidR="001C3229" w:rsidRDefault="001C3229" w:rsidP="00E4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53A7" w14:textId="77777777" w:rsidR="00732088" w:rsidRDefault="00732088" w:rsidP="001C3229">
      <w:pPr>
        <w:spacing w:after="0" w:line="240" w:lineRule="auto"/>
      </w:pPr>
      <w:r>
        <w:separator/>
      </w:r>
    </w:p>
  </w:footnote>
  <w:footnote w:type="continuationSeparator" w:id="0">
    <w:p w14:paraId="749F29BE" w14:textId="77777777" w:rsidR="00732088" w:rsidRDefault="00732088"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2E11" w14:textId="5507BD75" w:rsidR="002C08F4" w:rsidRPr="00226B1C" w:rsidRDefault="002C08F4" w:rsidP="000622E4">
    <w:pPr>
      <w:pStyle w:val="Header"/>
    </w:pPr>
    <w:r>
      <w:rPr>
        <w:noProof/>
      </w:rPr>
      <w:drawing>
        <wp:anchor distT="0" distB="0" distL="114300" distR="114300" simplePos="0" relativeHeight="251660288" behindDoc="0" locked="0" layoutInCell="1" allowOverlap="1" wp14:anchorId="62584830" wp14:editId="6FD6421C">
          <wp:simplePos x="0" y="0"/>
          <wp:positionH relativeFrom="column">
            <wp:posOffset>-296333</wp:posOffset>
          </wp:positionH>
          <wp:positionV relativeFrom="paragraph">
            <wp:posOffset>135467</wp:posOffset>
          </wp:positionV>
          <wp:extent cx="95693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56930" cy="457200"/>
                  </a:xfrm>
                  <a:prstGeom prst="rect">
                    <a:avLst/>
                  </a:prstGeom>
                </pic:spPr>
              </pic:pic>
            </a:graphicData>
          </a:graphic>
          <wp14:sizeRelH relativeFrom="page">
            <wp14:pctWidth>0</wp14:pctWidth>
          </wp14:sizeRelH>
          <wp14:sizeRelV relativeFrom="page">
            <wp14:pctHeight>0</wp14:pctHeight>
          </wp14:sizeRelV>
        </wp:anchor>
      </w:drawing>
    </w:r>
    <w:r w:rsidR="00303711">
      <w:rPr>
        <w:noProof/>
      </w:rPr>
      <w:fldChar w:fldCharType="begin"/>
    </w:r>
    <w:r w:rsidR="00303711">
      <w:rPr>
        <w:noProof/>
      </w:rPr>
      <w:instrText xml:space="preserve"> FILENAME  \* MERGEFORMAT </w:instrText>
    </w:r>
    <w:r w:rsidR="00303711">
      <w:rPr>
        <w:noProof/>
      </w:rPr>
      <w:fldChar w:fldCharType="separate"/>
    </w:r>
    <w:r w:rsidR="00303711">
      <w:rPr>
        <w:noProof/>
      </w:rPr>
      <w:fldChar w:fldCharType="begin"/>
    </w:r>
    <w:r w:rsidR="00303711">
      <w:rPr>
        <w:noProof/>
      </w:rPr>
      <w:instrText xml:space="preserve"> FILENAME   \* MERGEFORMAT </w:instrText>
    </w:r>
    <w:r w:rsidR="00303711">
      <w:rPr>
        <w:noProof/>
      </w:rPr>
      <w:fldChar w:fldCharType="separate"/>
    </w:r>
    <w:r w:rsidR="00703C0E">
      <w:rPr>
        <w:noProof/>
      </w:rPr>
      <w:fldChar w:fldCharType="begin"/>
    </w:r>
    <w:r w:rsidR="00703C0E">
      <w:rPr>
        <w:noProof/>
      </w:rPr>
      <w:instrText xml:space="preserve"> FILENAME  \* MERGEFORMAT </w:instrText>
    </w:r>
    <w:r w:rsidR="00703C0E">
      <w:rPr>
        <w:noProof/>
      </w:rPr>
      <w:fldChar w:fldCharType="separate"/>
    </w:r>
    <w:r w:rsidR="00703C0E">
      <w:rPr>
        <w:noProof/>
      </w:rPr>
      <w:t>Data Privacy Notice, Acknowledgment, and Consent.docx</w:t>
    </w:r>
    <w:r w:rsidR="00703C0E">
      <w:rPr>
        <w:noProof/>
      </w:rPr>
      <w:fldChar w:fldCharType="end"/>
    </w:r>
    <w:r w:rsidR="00303711">
      <w:rPr>
        <w:noProof/>
      </w:rPr>
      <w:fldChar w:fldCharType="end"/>
    </w:r>
    <w:r w:rsidR="0030371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1F24" w14:textId="77777777" w:rsidR="00E4022F" w:rsidRDefault="002C08F4">
    <w:pPr>
      <w:pStyle w:val="Header"/>
    </w:pPr>
    <w:r>
      <w:rPr>
        <w:noProof/>
      </w:rPr>
      <w:drawing>
        <wp:inline distT="0" distB="0" distL="0" distR="0" wp14:anchorId="09B322DD" wp14:editId="384D20F9">
          <wp:extent cx="6400800" cy="3048000"/>
          <wp:effectExtent l="0" t="0" r="0" b="0"/>
          <wp:docPr id="17" name="Picture 1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Pr>
        <w:noProof/>
      </w:rPr>
      <w:drawing>
        <wp:inline distT="0" distB="0" distL="0" distR="0" wp14:anchorId="01F6BC24" wp14:editId="719C4FB9">
          <wp:extent cx="6400800" cy="3048000"/>
          <wp:effectExtent l="0" t="0" r="0" b="0"/>
          <wp:docPr id="16" name="Picture 1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Pr>
        <w:noProof/>
      </w:rPr>
      <w:drawing>
        <wp:inline distT="0" distB="0" distL="0" distR="0" wp14:anchorId="14AB5137" wp14:editId="0B576FD8">
          <wp:extent cx="6400800" cy="3048000"/>
          <wp:effectExtent l="0" t="0" r="0" b="0"/>
          <wp:docPr id="11" name="Picture 1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p>
  <w:p w14:paraId="06096CF1" w14:textId="77777777" w:rsidR="007D2E29" w:rsidRDefault="002C08F4">
    <w:r>
      <w:rPr>
        <w:noProof/>
      </w:rPr>
      <w:drawing>
        <wp:inline distT="0" distB="0" distL="0" distR="0" wp14:anchorId="346A622C" wp14:editId="70450E5E">
          <wp:extent cx="6400800" cy="3048000"/>
          <wp:effectExtent l="0" t="0" r="0"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sidR="00E4022F">
      <w:rPr>
        <w:noProof/>
      </w:rPr>
      <w:drawing>
        <wp:inline distT="0" distB="0" distL="0" distR="0" wp14:anchorId="24452AEE" wp14:editId="0C8CACD4">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3C01" w14:textId="77777777" w:rsidR="001C3229" w:rsidRPr="001C3229" w:rsidRDefault="00E4022F" w:rsidP="001C3229">
    <w:pPr>
      <w:pStyle w:val="Header"/>
    </w:pPr>
    <w:r>
      <w:rPr>
        <w:noProof/>
      </w:rPr>
      <w:drawing>
        <wp:anchor distT="0" distB="0" distL="114300" distR="114300" simplePos="0" relativeHeight="251658240" behindDoc="0" locked="0" layoutInCell="1" allowOverlap="1" wp14:anchorId="0BCEF59E" wp14:editId="1DB17582">
          <wp:simplePos x="0" y="0"/>
          <wp:positionH relativeFrom="page">
            <wp:posOffset>365760</wp:posOffset>
          </wp:positionH>
          <wp:positionV relativeFrom="page">
            <wp:posOffset>228600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001B293E" w:rsidRPr="001C32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105D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E5941"/>
    <w:multiLevelType w:val="hybridMultilevel"/>
    <w:tmpl w:val="5A562B12"/>
    <w:lvl w:ilvl="0" w:tplc="1004D20C">
      <w:start w:val="1"/>
      <w:numFmt w:val="bullet"/>
      <w:lvlText w:val=""/>
      <w:lvlJc w:val="left"/>
      <w:pPr>
        <w:ind w:left="1080" w:hanging="360"/>
      </w:pPr>
      <w:rPr>
        <w:rFonts w:ascii="Symbol" w:hAnsi="Symbo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1113"/>
    <w:multiLevelType w:val="hybridMultilevel"/>
    <w:tmpl w:val="5DFC1CEE"/>
    <w:lvl w:ilvl="0" w:tplc="96745CAA">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7"/>
  </w:num>
  <w:num w:numId="5">
    <w:abstractNumId w:val="6"/>
  </w:num>
  <w:num w:numId="6">
    <w:abstractNumId w:val="15"/>
  </w:num>
  <w:num w:numId="7">
    <w:abstractNumId w:val="12"/>
  </w:num>
  <w:num w:numId="8">
    <w:abstractNumId w:val="12"/>
    <w:lvlOverride w:ilvl="0">
      <w:startOverride w:val="1"/>
    </w:lvlOverride>
  </w:num>
  <w:num w:numId="9">
    <w:abstractNumId w:val="10"/>
  </w:num>
  <w:num w:numId="10">
    <w:abstractNumId w:val="3"/>
  </w:num>
  <w:num w:numId="11">
    <w:abstractNumId w:val="2"/>
  </w:num>
  <w:num w:numId="12">
    <w:abstractNumId w:val="5"/>
  </w:num>
  <w:num w:numId="13">
    <w:abstractNumId w:val="14"/>
  </w:num>
  <w:num w:numId="14">
    <w:abstractNumId w:val="4"/>
  </w:num>
  <w:num w:numId="15">
    <w:abstractNumId w:val="8"/>
  </w:num>
  <w:num w:numId="16">
    <w:abstractNumId w:val="0"/>
  </w:num>
  <w:num w:numId="17">
    <w:abstractNumId w:val="1"/>
  </w:num>
  <w:num w:numId="18">
    <w:abstractNumId w:val="3"/>
  </w:num>
  <w:num w:numId="19">
    <w:abstractNumId w:val="14"/>
  </w:num>
  <w:num w:numId="20">
    <w:abstractNumId w:val="3"/>
  </w:num>
  <w:num w:numId="21">
    <w:abstractNumId w:val="8"/>
  </w:num>
  <w:num w:numId="22">
    <w:abstractNumId w:val="3"/>
  </w:num>
  <w:num w:numId="23">
    <w:abstractNumId w:val="1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F4"/>
    <w:rsid w:val="00033738"/>
    <w:rsid w:val="000622E4"/>
    <w:rsid w:val="000A0933"/>
    <w:rsid w:val="000B66DB"/>
    <w:rsid w:val="00122098"/>
    <w:rsid w:val="00131401"/>
    <w:rsid w:val="00153168"/>
    <w:rsid w:val="001A1965"/>
    <w:rsid w:val="001B293E"/>
    <w:rsid w:val="001C3229"/>
    <w:rsid w:val="00295015"/>
    <w:rsid w:val="002C08F4"/>
    <w:rsid w:val="002C5879"/>
    <w:rsid w:val="002E3A78"/>
    <w:rsid w:val="00303711"/>
    <w:rsid w:val="00426B3D"/>
    <w:rsid w:val="00483614"/>
    <w:rsid w:val="0052061D"/>
    <w:rsid w:val="00524BF2"/>
    <w:rsid w:val="0052525D"/>
    <w:rsid w:val="005403A2"/>
    <w:rsid w:val="00573599"/>
    <w:rsid w:val="005855A8"/>
    <w:rsid w:val="00591B08"/>
    <w:rsid w:val="00703C0E"/>
    <w:rsid w:val="00732088"/>
    <w:rsid w:val="0075552C"/>
    <w:rsid w:val="007D2E29"/>
    <w:rsid w:val="007D2FF3"/>
    <w:rsid w:val="00903869"/>
    <w:rsid w:val="00921FFA"/>
    <w:rsid w:val="009303BF"/>
    <w:rsid w:val="00961ED3"/>
    <w:rsid w:val="00971020"/>
    <w:rsid w:val="00A8353A"/>
    <w:rsid w:val="00B24744"/>
    <w:rsid w:val="00B95885"/>
    <w:rsid w:val="00C03BD8"/>
    <w:rsid w:val="00CB4F8D"/>
    <w:rsid w:val="00CC1497"/>
    <w:rsid w:val="00D5225F"/>
    <w:rsid w:val="00DC3F48"/>
    <w:rsid w:val="00E330B6"/>
    <w:rsid w:val="00E4022F"/>
    <w:rsid w:val="00E73F2A"/>
    <w:rsid w:val="00F50F36"/>
    <w:rsid w:val="00F54E12"/>
    <w:rsid w:val="00F554C0"/>
    <w:rsid w:val="00F77998"/>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251A"/>
  <w15:docId w15:val="{3D64B013-EEBE-3846-B184-541BB2A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hio BoSCoC Normal"/>
    <w:qFormat/>
    <w:rsid w:val="002C08F4"/>
    <w:rPr>
      <w:rFonts w:ascii="Arial" w:hAnsi="Arial"/>
      <w:sz w:val="20"/>
    </w:rPr>
  </w:style>
  <w:style w:type="paragraph" w:styleId="Heading1">
    <w:name w:val="heading 1"/>
    <w:aliases w:val="Ohio BoSCoC Heading 1"/>
    <w:basedOn w:val="Normal"/>
    <w:next w:val="Normal"/>
    <w:link w:val="Heading1Char"/>
    <w:uiPriority w:val="9"/>
    <w:qFormat/>
    <w:rsid w:val="002C08F4"/>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2C08F4"/>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2C08F4"/>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2C08F4"/>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2C08F4"/>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2C08F4"/>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2C08F4"/>
    <w:rPr>
      <w:rFonts w:ascii="Arial" w:eastAsiaTheme="majorEastAsia" w:hAnsi="Arial" w:cstheme="majorBidi"/>
      <w:b/>
      <w:bCs/>
      <w:sz w:val="24"/>
      <w:szCs w:val="26"/>
    </w:rPr>
  </w:style>
  <w:style w:type="paragraph" w:styleId="Title">
    <w:name w:val="Title"/>
    <w:aliases w:val="Ohio BoSCoC Title"/>
    <w:basedOn w:val="Normal"/>
    <w:next w:val="Normal"/>
    <w:link w:val="TitleChar"/>
    <w:uiPriority w:val="10"/>
    <w:qFormat/>
    <w:rsid w:val="001B293E"/>
    <w:pPr>
      <w:spacing w:after="120" w:line="240" w:lineRule="auto"/>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1B293E"/>
    <w:rPr>
      <w:rFonts w:ascii="Arial" w:eastAsiaTheme="majorEastAsia" w:hAnsi="Arial" w:cstheme="majorBidi"/>
      <w:b/>
      <w:spacing w:val="5"/>
      <w:kern w:val="28"/>
      <w:sz w:val="48"/>
      <w:szCs w:val="52"/>
    </w:rPr>
  </w:style>
  <w:style w:type="paragraph" w:styleId="Subtitle">
    <w:name w:val="Subtitle"/>
    <w:aliases w:val="Ohio BoSCoC Subtitle"/>
    <w:basedOn w:val="Normal"/>
    <w:next w:val="Normal"/>
    <w:link w:val="SubtitleChar"/>
    <w:uiPriority w:val="11"/>
    <w:qFormat/>
    <w:rsid w:val="002C08F4"/>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2C08F4"/>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2C08F4"/>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2C08F4"/>
    <w:rPr>
      <w:rFonts w:ascii="Arial" w:hAnsi="Arial"/>
      <w:i/>
      <w:iCs/>
      <w:sz w:val="24"/>
    </w:rPr>
  </w:style>
  <w:style w:type="character" w:styleId="IntenseEmphasis">
    <w:name w:val="Intense Emphasis"/>
    <w:aliases w:val="Ohio BoSCoC Intense Emphasis"/>
    <w:basedOn w:val="DefaultParagraphFont"/>
    <w:uiPriority w:val="21"/>
    <w:qFormat/>
    <w:rsid w:val="002C08F4"/>
    <w:rPr>
      <w:rFonts w:ascii="Arial" w:hAnsi="Arial"/>
      <w:b/>
      <w:bCs/>
      <w:i/>
      <w:iCs/>
      <w:color w:val="auto"/>
      <w:sz w:val="24"/>
    </w:rPr>
  </w:style>
  <w:style w:type="character" w:styleId="Strong">
    <w:name w:val="Strong"/>
    <w:aliases w:val="Ohio BoSCoC Strong"/>
    <w:basedOn w:val="DefaultParagraphFont"/>
    <w:uiPriority w:val="22"/>
    <w:qFormat/>
    <w:rsid w:val="002C08F4"/>
    <w:rPr>
      <w:rFonts w:ascii="Arial" w:hAnsi="Arial"/>
      <w:b/>
      <w:bCs/>
      <w:sz w:val="24"/>
    </w:rPr>
  </w:style>
  <w:style w:type="paragraph" w:styleId="Quote">
    <w:name w:val="Quote"/>
    <w:aliases w:val="Ohio BoSCoC Quote"/>
    <w:basedOn w:val="Normal"/>
    <w:next w:val="Normal"/>
    <w:link w:val="QuoteChar"/>
    <w:uiPriority w:val="29"/>
    <w:qFormat/>
    <w:rsid w:val="002C08F4"/>
    <w:rPr>
      <w:i/>
      <w:iCs/>
      <w:color w:val="000000" w:themeColor="text1"/>
    </w:rPr>
  </w:style>
  <w:style w:type="character" w:customStyle="1" w:styleId="QuoteChar">
    <w:name w:val="Quote Char"/>
    <w:aliases w:val="Ohio BoSCoC Quote Char"/>
    <w:basedOn w:val="DefaultParagraphFont"/>
    <w:link w:val="Quote"/>
    <w:uiPriority w:val="29"/>
    <w:rsid w:val="002C08F4"/>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2C08F4"/>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2C08F4"/>
    <w:rPr>
      <w:rFonts w:ascii="Arial" w:hAnsi="Arial"/>
      <w:b/>
      <w:bCs/>
      <w:i/>
      <w:iCs/>
      <w:sz w:val="20"/>
    </w:rPr>
  </w:style>
  <w:style w:type="character" w:styleId="SubtleReference">
    <w:name w:val="Subtle Reference"/>
    <w:aliases w:val="Ohio BoSCoC Subtle Reference"/>
    <w:basedOn w:val="DefaultParagraphFont"/>
    <w:uiPriority w:val="31"/>
    <w:qFormat/>
    <w:rsid w:val="002C08F4"/>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2C08F4"/>
    <w:pPr>
      <w:numPr>
        <w:numId w:val="24"/>
      </w:numPr>
      <w:contextualSpacing/>
    </w:pPr>
    <w:rPr>
      <w:rFonts w:cs="Arial"/>
    </w:rPr>
  </w:style>
  <w:style w:type="character" w:customStyle="1" w:styleId="Heading3Char">
    <w:name w:val="Heading 3 Char"/>
    <w:aliases w:val="Ohio BoSCoC Heading 3 Char"/>
    <w:basedOn w:val="DefaultParagraphFont"/>
    <w:link w:val="Heading3"/>
    <w:uiPriority w:val="9"/>
    <w:rsid w:val="002C08F4"/>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2C08F4"/>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C08F4"/>
    <w:rPr>
      <w:rFonts w:ascii="Arial" w:hAnsi="Arial"/>
      <w:b/>
      <w:bCs/>
      <w:smallCaps/>
      <w:color w:val="auto"/>
      <w:spacing w:val="5"/>
      <w:u w:val="single"/>
    </w:rPr>
  </w:style>
  <w:style w:type="character" w:styleId="BookTitle">
    <w:name w:val="Book Title"/>
    <w:basedOn w:val="DefaultParagraphFont"/>
    <w:uiPriority w:val="33"/>
    <w:qFormat/>
    <w:rsid w:val="002C08F4"/>
    <w:rPr>
      <w:rFonts w:ascii="Arial" w:hAnsi="Arial"/>
      <w:b/>
      <w:bCs/>
      <w:smallCaps/>
      <w:spacing w:val="5"/>
      <w:sz w:val="20"/>
    </w:rPr>
  </w:style>
  <w:style w:type="paragraph" w:customStyle="1" w:styleId="OhioBoSCoCTableItem">
    <w:name w:val="Ohio BoSCoC Table Item"/>
    <w:basedOn w:val="Normal"/>
    <w:link w:val="OhioBoSCoCTableItemChar"/>
    <w:qFormat/>
    <w:rsid w:val="002C08F4"/>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2C08F4"/>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2C08F4"/>
    <w:rPr>
      <w:rFonts w:ascii="Arial" w:hAnsi="Arial"/>
      <w:sz w:val="18"/>
      <w:szCs w:val="18"/>
    </w:rPr>
  </w:style>
  <w:style w:type="character" w:customStyle="1" w:styleId="OhioBoSCoCTableHeaderChar">
    <w:name w:val="Ohio BoSCoC Table Header Char"/>
    <w:basedOn w:val="DefaultParagraphFont"/>
    <w:link w:val="OhioBoSCoCTableHeader"/>
    <w:rsid w:val="002C08F4"/>
    <w:rPr>
      <w:rFonts w:ascii="Arial" w:hAnsi="Arial"/>
      <w:b/>
      <w:sz w:val="18"/>
      <w:szCs w:val="18"/>
    </w:rPr>
  </w:style>
  <w:style w:type="paragraph" w:customStyle="1" w:styleId="OhioBoSCoCCheckboxList">
    <w:name w:val="Ohio BoSCoC Checkbox List"/>
    <w:basedOn w:val="Normal"/>
    <w:link w:val="OhioBoSCoCCheckboxListChar"/>
    <w:qFormat/>
    <w:rsid w:val="002C08F4"/>
    <w:pPr>
      <w:numPr>
        <w:numId w:val="13"/>
      </w:numPr>
      <w:shd w:val="clear" w:color="auto" w:fill="FFFFFF"/>
      <w:spacing w:before="40" w:after="40" w:line="240" w:lineRule="auto"/>
    </w:pPr>
    <w:rPr>
      <w:rFonts w:eastAsia="Times New Roman" w:cs="Arial"/>
      <w:color w:val="222222"/>
      <w:szCs w:val="20"/>
    </w:rPr>
  </w:style>
  <w:style w:type="paragraph" w:customStyle="1" w:styleId="OhioBoSCoCBoldBulletList">
    <w:name w:val="Ohio BoSCoC Bold Bullet List"/>
    <w:basedOn w:val="ListParagraph"/>
    <w:link w:val="OhioBoSCoCBoldBulletListChar"/>
    <w:qFormat/>
    <w:rsid w:val="002C08F4"/>
    <w:pPr>
      <w:numPr>
        <w:numId w:val="0"/>
      </w:numPr>
      <w:ind w:left="1080" w:hanging="360"/>
    </w:pPr>
    <w:rPr>
      <w:b/>
    </w:rPr>
  </w:style>
  <w:style w:type="character" w:customStyle="1" w:styleId="OhioBoSCoCCheckboxListChar">
    <w:name w:val="Ohio BoSCoC Checkbox List Char"/>
    <w:basedOn w:val="DefaultParagraphFont"/>
    <w:link w:val="OhioBoSCoCCheckboxList"/>
    <w:rsid w:val="002C08F4"/>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2C08F4"/>
    <w:rPr>
      <w:rFonts w:ascii="Arial" w:hAnsi="Arial" w:cs="Arial"/>
      <w:sz w:val="20"/>
    </w:rPr>
  </w:style>
  <w:style w:type="character" w:customStyle="1" w:styleId="OhioBoSCoCBoldBulletListChar">
    <w:name w:val="Ohio BoSCoC Bold Bullet List Char"/>
    <w:basedOn w:val="ListParagraphChar"/>
    <w:link w:val="OhioBoSCoCBoldBulletList"/>
    <w:rsid w:val="002C08F4"/>
    <w:rPr>
      <w:rFonts w:ascii="Arial" w:hAnsi="Arial" w:cs="Arial"/>
      <w:b/>
      <w:sz w:val="20"/>
    </w:rPr>
  </w:style>
  <w:style w:type="paragraph" w:customStyle="1" w:styleId="OhioBoSCoCOutlilne">
    <w:name w:val="Ohio BoSCoC Outlilne"/>
    <w:basedOn w:val="OhioBoSCoCBoldBulletList"/>
    <w:link w:val="OhioBoSCoCOutlilneChar"/>
    <w:qFormat/>
    <w:rsid w:val="002C08F4"/>
    <w:pPr>
      <w:numPr>
        <w:numId w:val="15"/>
      </w:numPr>
    </w:pPr>
    <w:rPr>
      <w:b w:val="0"/>
    </w:rPr>
  </w:style>
  <w:style w:type="character" w:customStyle="1" w:styleId="OhioBoSCoCOutlilneChar">
    <w:name w:val="Ohio BoSCoC Outlilne Char"/>
    <w:basedOn w:val="OhioBoSCoCBoldBulletListChar"/>
    <w:link w:val="OhioBoSCoCOutlilne"/>
    <w:rsid w:val="002C08F4"/>
    <w:rPr>
      <w:rFonts w:ascii="Arial" w:hAnsi="Arial" w:cs="Arial"/>
      <w:b w:val="0"/>
      <w:sz w:val="20"/>
    </w:rPr>
  </w:style>
  <w:style w:type="character" w:styleId="Hyperlink">
    <w:name w:val="Hyperlink"/>
    <w:aliases w:val="Ohio BoSCoC Hyperlink,COHHIO Hyperlink"/>
    <w:basedOn w:val="DefaultParagraphFont"/>
    <w:unhideWhenUsed/>
    <w:rsid w:val="00CB4F8D"/>
    <w:rPr>
      <w:rFonts w:ascii="Arial" w:hAnsi="Arial"/>
      <w:color w:val="0070C0"/>
      <w:sz w:val="20"/>
      <w:u w:val="single"/>
    </w:rPr>
  </w:style>
  <w:style w:type="character" w:styleId="PageNumber">
    <w:name w:val="page number"/>
    <w:basedOn w:val="DefaultParagraphFont"/>
    <w:uiPriority w:val="99"/>
    <w:unhideWhenUsed/>
    <w:rsid w:val="00122098"/>
  </w:style>
  <w:style w:type="table" w:customStyle="1" w:styleId="TableGridLight1">
    <w:name w:val="Table Grid Light1"/>
    <w:basedOn w:val="TableNormal"/>
    <w:uiPriority w:val="32"/>
    <w:qFormat/>
    <w:rsid w:val="002C08F4"/>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HHIOboldedlist">
    <w:name w:val="COHHIO bolded list"/>
    <w:basedOn w:val="ListParagraph"/>
    <w:autoRedefine/>
    <w:rsid w:val="002C08F4"/>
    <w:pPr>
      <w:numPr>
        <w:numId w:val="0"/>
      </w:numPr>
      <w:tabs>
        <w:tab w:val="num" w:pos="360"/>
      </w:tabs>
      <w:spacing w:before="40" w:after="40"/>
      <w:ind w:left="1080" w:hanging="360"/>
    </w:pPr>
    <w:rPr>
      <w:rFonts w:cstheme="minorHAnsi"/>
      <w:b/>
    </w:rPr>
  </w:style>
  <w:style w:type="paragraph" w:customStyle="1" w:styleId="COHHIOindentedInstructions">
    <w:name w:val="COHHIO indented Instructions"/>
    <w:basedOn w:val="ListParagraph"/>
    <w:autoRedefine/>
    <w:rsid w:val="002C08F4"/>
    <w:pPr>
      <w:numPr>
        <w:numId w:val="0"/>
      </w:numPr>
      <w:ind w:left="1080"/>
    </w:pPr>
    <w:rPr>
      <w:rFonts w:asciiTheme="minorHAnsi" w:hAnsiTheme="minorHAnsi" w:cstheme="minorHAnsi"/>
      <w:noProof/>
    </w:rPr>
  </w:style>
  <w:style w:type="character" w:styleId="UnresolvedMention">
    <w:name w:val="Unresolved Mention"/>
    <w:basedOn w:val="DefaultParagraphFont"/>
    <w:uiPriority w:val="99"/>
    <w:semiHidden/>
    <w:unhideWhenUsed/>
    <w:rsid w:val="00FF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s.cohhio.org/index.php?pg=kb.page&amp;id=161"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mis.cohhio.org/index.php?pg=kb.page&amp;id=1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esktop\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8AD9-9DC3-3E4E-B785-2CB3150A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C:\Users\hmis-laptop-6\Desktop\Ohio BoSCoC Template.dotx</Template>
  <TotalTime>3</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2019-01-29T16:47:00Z</cp:lastPrinted>
  <dcterms:created xsi:type="dcterms:W3CDTF">2019-02-05T19:07:00Z</dcterms:created>
  <dcterms:modified xsi:type="dcterms:W3CDTF">2019-02-26T20:25:00Z</dcterms:modified>
</cp:coreProperties>
</file>